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r>
        <w:drawing>
          <wp:inline>
            <wp:extent cx="6638014" cy="6183086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638014" cy="618308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ageBreakBefore w:val="1"/>
        <w:ind/>
      </w:pPr>
      <w:r>
        <w:drawing>
          <wp:inline>
            <wp:extent cx="6647543" cy="3512457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647543" cy="351245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bookmarkStart w:id="1" w:name="_GoBack"/>
      <w:r>
        <w:drawing>
          <wp:inline>
            <wp:extent cx="6647543" cy="5849257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647543" cy="5849257"/>
                    </a:xfrm>
                    <a:prstGeom prst="rect"/>
                  </pic:spPr>
                </pic:pic>
              </a:graphicData>
            </a:graphic>
          </wp:inline>
        </w:drawing>
      </w:r>
      <w:bookmarkEnd w:id="1"/>
    </w:p>
    <w:sectPr>
      <w:pgSz w:h="16838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Balloon Text"/>
    <w:basedOn w:val="Style_1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1_ch"/>
    <w:link w:val="Style_16"/>
    <w:rPr>
      <w:rFonts w:ascii="Tahoma" w:hAnsi="Tahoma"/>
      <w:sz w:val="16"/>
    </w:rPr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2022-11-08T06:00:24Z</dcterms:modified>
</cp:coreProperties>
</file>