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Кировское  областное государственное образовательное  бюджетное учреждение дополнительного образования  «Дворец творчества – Мемориал»</w:t>
      </w:r>
    </w:p>
    <w:p w14:paraId="02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03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04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05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Киров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№ 123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23</w:t>
      </w:r>
      <w:r>
        <w:rPr>
          <w:rFonts w:ascii="Times New Roman" w:hAnsi="Times New Roman"/>
          <w:sz w:val="24"/>
        </w:rPr>
        <w:t>.09.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года</w:t>
      </w:r>
    </w:p>
    <w:p w14:paraId="06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07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Р И К А З</w:t>
      </w:r>
    </w:p>
    <w:p w14:paraId="08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по итогам </w:t>
      </w:r>
      <w:r>
        <w:rPr>
          <w:rFonts w:ascii="Times New Roman" w:hAnsi="Times New Roman"/>
          <w:b w:val="1"/>
          <w:sz w:val="24"/>
        </w:rPr>
        <w:t xml:space="preserve">областной </w:t>
      </w:r>
      <w:r>
        <w:rPr>
          <w:rFonts w:ascii="Times New Roman" w:hAnsi="Times New Roman"/>
          <w:b w:val="1"/>
          <w:sz w:val="24"/>
        </w:rPr>
        <w:t>природоохранной  операции «Наш  дом  -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Земля»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A000000">
      <w:pPr>
        <w:pStyle w:val="Style_1"/>
        <w:spacing w:after="0"/>
        <w:ind/>
        <w:jc w:val="both"/>
        <w:rPr>
          <w:b w:val="1"/>
        </w:rPr>
      </w:pPr>
      <w:r>
        <w:tab/>
      </w:r>
    </w:p>
    <w:p w14:paraId="0B000000">
      <w:pPr>
        <w:pStyle w:val="Style_2"/>
        <w:spacing w:after="0" w:before="0"/>
        <w:ind w:firstLine="360"/>
        <w:contextualSpacing w:val="1"/>
        <w:jc w:val="both"/>
      </w:pPr>
      <w:r>
        <w:t>Областная природоохранная операция «Наш дом – Земля» проводится</w:t>
      </w:r>
      <w:r>
        <w:t xml:space="preserve"> КОГОБУ ДО «Дворец творчества – Мемориал»</w:t>
      </w:r>
      <w:r>
        <w:t xml:space="preserve"> в рамках Общероссийских Дней защиты от экологической опасности под девизом «Экология – безопасность – жизнь».</w:t>
      </w:r>
      <w:r>
        <w:rPr>
          <w:rFonts w:ascii="Arial Narrow" w:hAnsi="Arial Narrow"/>
        </w:rPr>
        <w:t xml:space="preserve"> </w:t>
      </w:r>
    </w:p>
    <w:p w14:paraId="0C000000">
      <w:pPr>
        <w:pStyle w:val="Style_2"/>
        <w:spacing w:after="0"/>
        <w:ind w:firstLine="709"/>
        <w:contextualSpacing w:val="1"/>
        <w:jc w:val="both"/>
      </w:pPr>
      <w:r>
        <w:t>Цель природоохранной операции – выполнение практических природоохранных работ и мероприятий по изучению, сохранению и восстановлению окружающей среды, воспитание у подрастающего поколения экологической культуры, осознанного и ответственного отношения к природе родного края, своей местности, своему здоровью.</w:t>
      </w:r>
    </w:p>
    <w:p w14:paraId="0D000000">
      <w:pPr>
        <w:pStyle w:val="Style_2"/>
        <w:spacing w:after="0" w:before="0"/>
        <w:ind w:firstLine="709"/>
        <w:contextualSpacing w:val="1"/>
        <w:jc w:val="both"/>
      </w:pPr>
      <w:r>
        <w:t>В районном  этапе областной  природоохранной  операции «Наш  дом – Земля» 20</w:t>
      </w:r>
      <w:r>
        <w:t>2</w:t>
      </w:r>
      <w:r>
        <w:t>1</w:t>
      </w:r>
      <w:r>
        <w:t xml:space="preserve"> года </w:t>
      </w:r>
      <w:r>
        <w:t>на основании</w:t>
      </w:r>
      <w:r>
        <w:t xml:space="preserve"> отчёт</w:t>
      </w:r>
      <w:r>
        <w:t>ов</w:t>
      </w:r>
      <w:r>
        <w:t xml:space="preserve"> районных (городских) управлений образованием участвовали коллективы </w:t>
      </w:r>
      <w:r>
        <w:t xml:space="preserve">234 </w:t>
      </w:r>
      <w:r>
        <w:t>образовательн</w:t>
      </w:r>
      <w:r>
        <w:t xml:space="preserve">ых </w:t>
      </w:r>
      <w:r>
        <w:t>организаций</w:t>
      </w:r>
      <w:r>
        <w:t xml:space="preserve"> и 1 учреждения культуры </w:t>
      </w:r>
      <w:r>
        <w:t>18</w:t>
      </w:r>
      <w:r>
        <w:t xml:space="preserve"> </w:t>
      </w:r>
      <w:r>
        <w:t>р</w:t>
      </w:r>
      <w:r>
        <w:t>айон</w:t>
      </w:r>
      <w:r>
        <w:t xml:space="preserve">ов </w:t>
      </w:r>
      <w:r>
        <w:t>и город</w:t>
      </w:r>
      <w:r>
        <w:t>ов</w:t>
      </w:r>
      <w:r>
        <w:t xml:space="preserve">  Кирово-Чепецка</w:t>
      </w:r>
      <w:r>
        <w:t xml:space="preserve">, Слободского, Вятские Поляны, Котельнича </w:t>
      </w:r>
      <w:r>
        <w:t xml:space="preserve"> с охватом </w:t>
      </w:r>
      <w:r>
        <w:t xml:space="preserve">36 868 </w:t>
      </w:r>
      <w:r>
        <w:t>че</w:t>
      </w:r>
      <w:r>
        <w:t>ловек</w:t>
      </w:r>
      <w:r>
        <w:t>.</w:t>
      </w:r>
      <w:r>
        <w:t xml:space="preserve"> </w:t>
      </w:r>
    </w:p>
    <w:p w14:paraId="0E000000">
      <w:pPr>
        <w:pStyle w:val="Style_2"/>
        <w:spacing w:after="0" w:before="0"/>
        <w:ind w:firstLine="709"/>
        <w:contextualSpacing w:val="1"/>
        <w:jc w:val="both"/>
        <w:rPr>
          <w:color w:val="000000"/>
        </w:rPr>
      </w:pPr>
      <w:r>
        <w:t>В областном этапе природоохранной операции 20</w:t>
      </w:r>
      <w:r>
        <w:t>2</w:t>
      </w:r>
      <w:r>
        <w:t>1</w:t>
      </w:r>
      <w:r>
        <w:t xml:space="preserve"> </w:t>
      </w:r>
      <w:r>
        <w:t xml:space="preserve">года приняли участие </w:t>
      </w:r>
      <w:r>
        <w:t>81 образовательн</w:t>
      </w:r>
      <w:r>
        <w:t>ая</w:t>
      </w:r>
      <w:r>
        <w:t xml:space="preserve"> организаци</w:t>
      </w:r>
      <w:r>
        <w:t>я</w:t>
      </w:r>
      <w:r>
        <w:t xml:space="preserve"> из</w:t>
      </w:r>
      <w:r>
        <w:t xml:space="preserve"> </w:t>
      </w:r>
      <w:r>
        <w:t>1</w:t>
      </w:r>
      <w:r>
        <w:t>8</w:t>
      </w:r>
      <w:r>
        <w:t xml:space="preserve"> районов  и городов Котельнича, Вятские Поляны, Кирова – Чепецка, Слободского</w:t>
      </w:r>
      <w:r>
        <w:t xml:space="preserve"> </w:t>
      </w:r>
      <w:r>
        <w:rPr>
          <w:color w:val="000000"/>
        </w:rPr>
        <w:t>с охватом 21058 человек</w:t>
      </w:r>
      <w:r>
        <w:rPr>
          <w:color w:val="000000"/>
        </w:rPr>
        <w:t>:</w:t>
      </w:r>
      <w:r>
        <w:t xml:space="preserve"> </w:t>
      </w:r>
      <w:r>
        <w:t xml:space="preserve">коллективы </w:t>
      </w:r>
      <w:r>
        <w:t>31</w:t>
      </w:r>
      <w:r>
        <w:t xml:space="preserve"> средн</w:t>
      </w:r>
      <w:r>
        <w:t>ей</w:t>
      </w:r>
      <w:r>
        <w:t xml:space="preserve">, 13 основных, </w:t>
      </w:r>
      <w:r>
        <w:t xml:space="preserve">2 </w:t>
      </w:r>
      <w:r>
        <w:t>начальн</w:t>
      </w:r>
      <w:r>
        <w:t>ых</w:t>
      </w:r>
      <w:r>
        <w:t xml:space="preserve"> общеобразовательных учреждений, 1 КОГОБУ «Школа  -  интернат для  обучающихся с ограниченными возможностями здоровья», </w:t>
      </w:r>
      <w:r>
        <w:t xml:space="preserve">7 </w:t>
      </w:r>
      <w:r>
        <w:t xml:space="preserve">учреждений  дополнительного  образования,  </w:t>
      </w:r>
      <w:r>
        <w:t xml:space="preserve">27 </w:t>
      </w:r>
      <w:r>
        <w:t>учреждений дошкольного  образования</w:t>
      </w:r>
      <w:r>
        <w:t xml:space="preserve"> </w:t>
      </w:r>
      <w:r>
        <w:t xml:space="preserve">(в 2020 году соответственно </w:t>
      </w:r>
      <w:r>
        <w:t>5</w:t>
      </w:r>
      <w:r>
        <w:t>4</w:t>
      </w:r>
      <w:r>
        <w:t xml:space="preserve"> </w:t>
      </w:r>
      <w:r>
        <w:t xml:space="preserve">образовательных </w:t>
      </w:r>
      <w:r>
        <w:t>организаци</w:t>
      </w:r>
      <w:r>
        <w:t>и</w:t>
      </w:r>
      <w:r>
        <w:t xml:space="preserve">  и 1 учреждени</w:t>
      </w:r>
      <w:r>
        <w:t>е</w:t>
      </w:r>
      <w:r>
        <w:t xml:space="preserve"> культуры </w:t>
      </w:r>
      <w:r>
        <w:t xml:space="preserve"> из </w:t>
      </w:r>
      <w:r>
        <w:t>1</w:t>
      </w:r>
      <w:r>
        <w:t>4</w:t>
      </w:r>
      <w:r>
        <w:t xml:space="preserve"> </w:t>
      </w:r>
      <w:r>
        <w:t>район</w:t>
      </w:r>
      <w:r>
        <w:t>ов</w:t>
      </w:r>
      <w:r>
        <w:t xml:space="preserve"> и город</w:t>
      </w:r>
      <w:r>
        <w:t>а</w:t>
      </w:r>
      <w:r>
        <w:t xml:space="preserve"> Кирово-Чепецка с охватом</w:t>
      </w:r>
      <w:r>
        <w:rPr>
          <w:color w:val="FF0000"/>
        </w:rPr>
        <w:t xml:space="preserve"> </w:t>
      </w:r>
      <w:r>
        <w:t>11981</w:t>
      </w:r>
      <w:r>
        <w:rPr>
          <w:color w:val="FF0000"/>
        </w:rPr>
        <w:t xml:space="preserve"> </w:t>
      </w:r>
      <w:r>
        <w:t>человек</w:t>
      </w:r>
      <w:r>
        <w:t xml:space="preserve">: коллективы </w:t>
      </w:r>
      <w:r>
        <w:t>16</w:t>
      </w:r>
      <w:r>
        <w:t xml:space="preserve"> </w:t>
      </w:r>
      <w:r>
        <w:t xml:space="preserve">средних, </w:t>
      </w:r>
      <w:r>
        <w:t>1</w:t>
      </w:r>
      <w:r>
        <w:t>3</w:t>
      </w:r>
      <w:r>
        <w:t xml:space="preserve"> </w:t>
      </w:r>
      <w:r>
        <w:t>основн</w:t>
      </w:r>
      <w:r>
        <w:t>ых</w:t>
      </w:r>
      <w:r>
        <w:t xml:space="preserve">, </w:t>
      </w:r>
      <w:r>
        <w:t xml:space="preserve">1 </w:t>
      </w:r>
      <w:r>
        <w:t>начальн</w:t>
      </w:r>
      <w:r>
        <w:t xml:space="preserve">ой </w:t>
      </w:r>
      <w:r>
        <w:t xml:space="preserve">общеобразовательных учреждений, </w:t>
      </w:r>
      <w:r>
        <w:t xml:space="preserve">1 </w:t>
      </w:r>
      <w:r>
        <w:t xml:space="preserve">КОГОБУ «Школа  -  интернат для  обучающихся с ограниченными возможностями здоровья», </w:t>
      </w:r>
      <w:r>
        <w:t xml:space="preserve">4 </w:t>
      </w:r>
      <w:r>
        <w:t>учреждений  дополнительного  образования</w:t>
      </w:r>
      <w:r>
        <w:t>,</w:t>
      </w:r>
      <w:r>
        <w:t xml:space="preserve">  </w:t>
      </w:r>
      <w:r>
        <w:t>19</w:t>
      </w:r>
      <w:r>
        <w:t xml:space="preserve"> учреждени</w:t>
      </w:r>
      <w:r>
        <w:t>й</w:t>
      </w:r>
      <w:r>
        <w:t xml:space="preserve"> дошкольного  образования</w:t>
      </w:r>
      <w:r>
        <w:t>,1 учреждени</w:t>
      </w:r>
      <w:r>
        <w:t>я</w:t>
      </w:r>
      <w:r>
        <w:t xml:space="preserve"> культуры</w:t>
      </w:r>
      <w:r>
        <w:t>)</w:t>
      </w:r>
      <w:r>
        <w:t>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В </w:t>
      </w:r>
      <w:r>
        <w:t xml:space="preserve">рамках </w:t>
      </w:r>
      <w:r>
        <w:t>областной  природоохранной  операции  «Наш  дом  -  Земля» образовательными учреждениями проведены многочисленные массовые мероприятия природоохранного содержания: «дни», «недели», «декады», «месячники» экологии, митинги, марши, акции</w:t>
      </w:r>
      <w:r>
        <w:t>, флешмобы</w:t>
      </w:r>
      <w:r>
        <w:t xml:space="preserve"> с целью привлечения внимания детей, подростков, взрослого населения к проблемам окружающей среды, необходимости бережного отношения к природе и её охране, воспитанию любви к родному</w:t>
      </w:r>
      <w:r>
        <w:t xml:space="preserve"> Вятскому</w:t>
      </w:r>
      <w:r>
        <w:t xml:space="preserve"> краю, своей «малой родине».</w:t>
      </w:r>
      <w:r>
        <w:rPr>
          <w:color w:val="000000"/>
        </w:rPr>
        <w:t xml:space="preserve"> </w:t>
      </w:r>
      <w:r>
        <w:rPr>
          <w:color w:val="000000"/>
        </w:rPr>
        <w:t>Подготовлены</w:t>
      </w:r>
      <w:r>
        <w:rPr>
          <w:color w:val="000000"/>
        </w:rPr>
        <w:t xml:space="preserve"> </w:t>
      </w:r>
      <w:r>
        <w:rPr>
          <w:color w:val="000000"/>
        </w:rPr>
        <w:t>883</w:t>
      </w:r>
      <w:r>
        <w:rPr>
          <w:color w:val="000000"/>
        </w:rPr>
        <w:t xml:space="preserve"> пл</w:t>
      </w:r>
      <w:r>
        <w:rPr>
          <w:color w:val="000000"/>
        </w:rPr>
        <w:t>аката,</w:t>
      </w:r>
      <w:r>
        <w:rPr>
          <w:color w:val="000000"/>
        </w:rPr>
        <w:t xml:space="preserve"> </w:t>
      </w:r>
      <w:r>
        <w:rPr>
          <w:color w:val="000000"/>
        </w:rPr>
        <w:t>3342</w:t>
      </w:r>
      <w:r>
        <w:rPr>
          <w:color w:val="000000"/>
        </w:rPr>
        <w:t xml:space="preserve"> </w:t>
      </w:r>
      <w:r>
        <w:rPr>
          <w:color w:val="000000"/>
        </w:rPr>
        <w:t>листов</w:t>
      </w:r>
      <w:r>
        <w:rPr>
          <w:color w:val="000000"/>
        </w:rPr>
        <w:t>к</w:t>
      </w:r>
      <w:r>
        <w:rPr>
          <w:color w:val="000000"/>
        </w:rPr>
        <w:t>и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275</w:t>
      </w:r>
      <w:r>
        <w:rPr>
          <w:color w:val="000000"/>
        </w:rPr>
        <w:t xml:space="preserve"> </w:t>
      </w:r>
      <w:r>
        <w:rPr>
          <w:color w:val="000000"/>
        </w:rPr>
        <w:t>стенд</w:t>
      </w:r>
      <w:r>
        <w:rPr>
          <w:color w:val="000000"/>
        </w:rPr>
        <w:t>ов</w:t>
      </w:r>
      <w:r>
        <w:rPr>
          <w:color w:val="000000"/>
        </w:rPr>
        <w:t xml:space="preserve">  природоохранного  характера</w:t>
      </w:r>
      <w:r>
        <w:rPr>
          <w:color w:val="000000"/>
        </w:rPr>
        <w:t>,</w:t>
      </w:r>
      <w:r>
        <w:rPr>
          <w:color w:val="000000"/>
        </w:rPr>
        <w:t>152</w:t>
      </w:r>
      <w:r>
        <w:rPr>
          <w:color w:val="000000"/>
        </w:rPr>
        <w:t xml:space="preserve"> газеты с экологическим содержанием, выступили </w:t>
      </w:r>
      <w:r>
        <w:rPr>
          <w:color w:val="000000"/>
        </w:rPr>
        <w:t>67</w:t>
      </w:r>
      <w:r>
        <w:rPr>
          <w:color w:val="000000"/>
        </w:rPr>
        <w:t xml:space="preserve"> агитбригад. </w:t>
      </w:r>
      <w:r>
        <w:rPr>
          <w:color w:val="000000"/>
        </w:rPr>
        <w:t xml:space="preserve">Проведены </w:t>
      </w:r>
      <w:r>
        <w:rPr>
          <w:color w:val="000000"/>
        </w:rPr>
        <w:t>199</w:t>
      </w:r>
      <w:r>
        <w:rPr>
          <w:color w:val="000000"/>
        </w:rPr>
        <w:t xml:space="preserve"> кру</w:t>
      </w:r>
      <w:r>
        <w:rPr>
          <w:color w:val="000000"/>
        </w:rPr>
        <w:t>глых столов,</w:t>
      </w:r>
      <w:r>
        <w:rPr>
          <w:color w:val="000000"/>
        </w:rPr>
        <w:t>73</w:t>
      </w:r>
      <w:r>
        <w:rPr>
          <w:color w:val="000000"/>
        </w:rPr>
        <w:t xml:space="preserve">  конференци</w:t>
      </w:r>
      <w:r>
        <w:rPr>
          <w:color w:val="000000"/>
        </w:rPr>
        <w:t>и</w:t>
      </w:r>
      <w:r>
        <w:rPr>
          <w:color w:val="000000"/>
        </w:rPr>
        <w:t>,</w:t>
      </w:r>
      <w:r>
        <w:rPr>
          <w:color w:val="000000"/>
        </w:rPr>
        <w:t>1</w:t>
      </w:r>
      <w:r>
        <w:rPr>
          <w:color w:val="000000"/>
        </w:rPr>
        <w:t>162</w:t>
      </w:r>
      <w:r>
        <w:rPr>
          <w:color w:val="000000"/>
        </w:rPr>
        <w:t xml:space="preserve"> классных часов,</w:t>
      </w:r>
      <w:r>
        <w:rPr>
          <w:color w:val="000000"/>
        </w:rPr>
        <w:t xml:space="preserve">706 </w:t>
      </w:r>
      <w:r>
        <w:rPr>
          <w:color w:val="000000"/>
        </w:rPr>
        <w:t>конкурсов,</w:t>
      </w:r>
      <w:r>
        <w:rPr>
          <w:color w:val="000000"/>
        </w:rPr>
        <w:t xml:space="preserve"> </w:t>
      </w:r>
      <w:r>
        <w:rPr>
          <w:color w:val="000000"/>
        </w:rPr>
        <w:t>экологических праздников</w:t>
      </w:r>
      <w:r>
        <w:rPr>
          <w:color w:val="000000"/>
        </w:rPr>
        <w:t>,</w:t>
      </w:r>
      <w:r>
        <w:rPr>
          <w:color w:val="000000"/>
        </w:rPr>
        <w:t>526</w:t>
      </w:r>
      <w:r>
        <w:rPr>
          <w:color w:val="000000"/>
        </w:rPr>
        <w:t xml:space="preserve"> походов  и экскурсий,</w:t>
      </w:r>
      <w:r>
        <w:rPr>
          <w:color w:val="000000"/>
        </w:rPr>
        <w:t xml:space="preserve"> з</w:t>
      </w:r>
      <w:r>
        <w:rPr>
          <w:color w:val="000000"/>
        </w:rPr>
        <w:t xml:space="preserve">атрагивающих  вопросы  </w:t>
      </w:r>
      <w:r>
        <w:rPr>
          <w:color w:val="000000"/>
        </w:rPr>
        <w:t>экологического  воспитания, просвещения, воспитания  природолюбия подрастающего  поколения.</w:t>
      </w:r>
    </w:p>
    <w:p w14:paraId="0F000000">
      <w:pPr>
        <w:pStyle w:val="Style_2"/>
        <w:spacing w:after="0" w:before="0"/>
        <w:ind w:firstLine="360"/>
        <w:contextualSpacing w:val="1"/>
        <w:jc w:val="both"/>
        <w:rPr>
          <w:color w:val="000000"/>
        </w:rPr>
      </w:pPr>
      <w:r>
        <w:t>Практическая природоохранная деятельность является основной в проведении операции «Наш дом – Земля». Участниками природоохранной операции  ежегодно выполняется большой объём работ по благоустройству, очистке и озеленению населённых пунктов, по уборке прибрежных территорий рек, прудов, озёр, по закладке  аллей и скверов, по благоустройству и паспортизации родников, ручьёв, по охране муравейников, изготовлению искусственных гнезд птиц, по мониторингу окружающей среды. Это направление реализуется через</w:t>
      </w:r>
      <w:r>
        <w:t xml:space="preserve"> проведение  экологических  субботников,</w:t>
      </w:r>
      <w:r>
        <w:t xml:space="preserve"> работу экологических патрулей, экологических  дружин, экологических отрядов.</w:t>
      </w:r>
      <w:r>
        <w:rPr>
          <w:color w:val="000000"/>
        </w:rPr>
        <w:t xml:space="preserve"> </w:t>
      </w:r>
      <w:r>
        <w:rPr>
          <w:color w:val="000000"/>
        </w:rPr>
        <w:t>Участниками операции проведено</w:t>
      </w:r>
      <w:r>
        <w:rPr>
          <w:color w:val="000000"/>
        </w:rPr>
        <w:t xml:space="preserve"> 603</w:t>
      </w:r>
      <w:r>
        <w:rPr>
          <w:color w:val="000000"/>
        </w:rPr>
        <w:t xml:space="preserve"> экологически</w:t>
      </w:r>
      <w:r>
        <w:rPr>
          <w:color w:val="000000"/>
        </w:rPr>
        <w:t>х</w:t>
      </w:r>
      <w:r>
        <w:rPr>
          <w:color w:val="000000"/>
        </w:rPr>
        <w:t xml:space="preserve"> субботник</w:t>
      </w:r>
      <w:r>
        <w:rPr>
          <w:color w:val="000000"/>
        </w:rPr>
        <w:t>а</w:t>
      </w:r>
      <w:r>
        <w:rPr>
          <w:color w:val="000000"/>
        </w:rPr>
        <w:t xml:space="preserve">, </w:t>
      </w:r>
      <w:r>
        <w:rPr>
          <w:color w:val="000000"/>
        </w:rPr>
        <w:t>1478</w:t>
      </w:r>
      <w:r>
        <w:rPr>
          <w:color w:val="000000"/>
        </w:rPr>
        <w:t xml:space="preserve"> </w:t>
      </w:r>
      <w:r>
        <w:rPr>
          <w:color w:val="000000"/>
        </w:rPr>
        <w:t>природоохранных экологических   акций:</w:t>
      </w:r>
      <w:r>
        <w:rPr>
          <w:color w:val="000000"/>
        </w:rPr>
        <w:t xml:space="preserve"> «Сохраним  наш  лес»,</w:t>
      </w:r>
      <w:r>
        <w:rPr>
          <w:color w:val="000000"/>
        </w:rPr>
        <w:t xml:space="preserve"> «Чистая  вода», «Чистая  Земля», «Чистый двор», «Чистое  село» и др., была благоустроена и очищена территория населённых пунктов и местностей, прилегающих к ним, общей площадью более 5</w:t>
      </w:r>
      <w:r>
        <w:rPr>
          <w:color w:val="000000"/>
        </w:rPr>
        <w:t xml:space="preserve">00 </w:t>
      </w:r>
      <w:r>
        <w:rPr>
          <w:color w:val="000000"/>
        </w:rPr>
        <w:t>га, при этом ликвидирован</w:t>
      </w:r>
      <w:r>
        <w:rPr>
          <w:color w:val="000000"/>
        </w:rPr>
        <w:t>ы</w:t>
      </w:r>
      <w:r>
        <w:rPr>
          <w:color w:val="000000"/>
        </w:rPr>
        <w:t xml:space="preserve"> 125</w:t>
      </w:r>
      <w:r>
        <w:rPr>
          <w:color w:val="000000"/>
        </w:rPr>
        <w:t xml:space="preserve"> </w:t>
      </w:r>
      <w:r>
        <w:rPr>
          <w:color w:val="000000"/>
        </w:rPr>
        <w:t>несанкционированных свал</w:t>
      </w:r>
      <w:r>
        <w:rPr>
          <w:color w:val="000000"/>
        </w:rPr>
        <w:t>о</w:t>
      </w:r>
      <w:r>
        <w:rPr>
          <w:color w:val="000000"/>
        </w:rPr>
        <w:t>к, вывезено</w:t>
      </w:r>
      <w:r>
        <w:rPr>
          <w:color w:val="000000"/>
        </w:rPr>
        <w:t xml:space="preserve"> 364,68</w:t>
      </w:r>
      <w:r>
        <w:rPr>
          <w:color w:val="000000"/>
        </w:rPr>
        <w:t xml:space="preserve"> </w:t>
      </w:r>
      <w:r>
        <w:rPr>
          <w:color w:val="000000"/>
        </w:rPr>
        <w:t xml:space="preserve">тонн мусора, очищены берега  рек, прудов и озёр на площади </w:t>
      </w:r>
      <w:r>
        <w:rPr>
          <w:color w:val="000000"/>
        </w:rPr>
        <w:t xml:space="preserve"> более 20</w:t>
      </w:r>
      <w:r>
        <w:rPr>
          <w:color w:val="000000"/>
        </w:rPr>
        <w:t xml:space="preserve"> </w:t>
      </w:r>
      <w:r>
        <w:rPr>
          <w:color w:val="000000"/>
        </w:rPr>
        <w:t>000</w:t>
      </w:r>
      <w:r>
        <w:rPr>
          <w:color w:val="000000"/>
        </w:rPr>
        <w:t>,0 м</w:t>
      </w:r>
      <w:r>
        <w:rPr>
          <w:color w:val="000000"/>
          <w:vertAlign w:val="superscript"/>
        </w:rPr>
        <w:t>2</w:t>
      </w:r>
      <w:r>
        <w:rPr>
          <w:color w:val="000000"/>
        </w:rPr>
        <w:t>, благоустроен</w:t>
      </w:r>
      <w:r>
        <w:rPr>
          <w:color w:val="000000"/>
        </w:rPr>
        <w:t>ы</w:t>
      </w:r>
      <w:r>
        <w:rPr>
          <w:color w:val="000000"/>
        </w:rPr>
        <w:t xml:space="preserve"> </w:t>
      </w:r>
      <w:r>
        <w:rPr>
          <w:color w:val="000000"/>
        </w:rPr>
        <w:t xml:space="preserve">28 </w:t>
      </w:r>
      <w:r>
        <w:rPr>
          <w:color w:val="000000"/>
        </w:rPr>
        <w:t>р</w:t>
      </w:r>
      <w:r>
        <w:rPr>
          <w:color w:val="000000"/>
        </w:rPr>
        <w:t>одник</w:t>
      </w:r>
      <w:r>
        <w:rPr>
          <w:color w:val="000000"/>
        </w:rPr>
        <w:t>ов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п</w:t>
      </w:r>
      <w:r>
        <w:rPr>
          <w:color w:val="000000"/>
        </w:rPr>
        <w:t>осажено</w:t>
      </w:r>
      <w:r>
        <w:rPr>
          <w:color w:val="000000"/>
        </w:rPr>
        <w:t xml:space="preserve"> 1728</w:t>
      </w:r>
      <w:r>
        <w:rPr>
          <w:color w:val="000000"/>
        </w:rPr>
        <w:t xml:space="preserve"> деревьев</w:t>
      </w:r>
      <w:r>
        <w:rPr>
          <w:color w:val="000000"/>
        </w:rPr>
        <w:t>, 1472</w:t>
      </w:r>
      <w:r>
        <w:rPr>
          <w:color w:val="000000"/>
        </w:rPr>
        <w:t xml:space="preserve"> </w:t>
      </w:r>
      <w:r>
        <w:rPr>
          <w:color w:val="000000"/>
        </w:rPr>
        <w:t>кустарника.В регионе действовали  116 патрулей,работали 43 волонтерских  отряда.</w:t>
      </w:r>
    </w:p>
    <w:p w14:paraId="10000000">
      <w:pPr>
        <w:spacing w:after="0" w:line="240" w:lineRule="auto"/>
        <w:ind w:firstLine="36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b w:val="1"/>
          <w:sz w:val="24"/>
        </w:rPr>
        <w:t>По итогам</w:t>
      </w:r>
      <w:r>
        <w:rPr>
          <w:rFonts w:ascii="Times New Roman" w:hAnsi="Times New Roman"/>
          <w:b w:val="1"/>
          <w:sz w:val="24"/>
        </w:rPr>
        <w:t xml:space="preserve"> областной природоохранной операции «Наш  дом - Земля» приказываю: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Присудить призовые места, наградить дипломами Кировского областного государственного образовательного бюджетного учреждения дополнительного образования «</w:t>
      </w:r>
      <w:r>
        <w:rPr>
          <w:rFonts w:ascii="Times New Roman" w:hAnsi="Times New Roman"/>
          <w:sz w:val="24"/>
        </w:rPr>
        <w:t>Дворец  творчества – Мемориал»</w:t>
      </w:r>
      <w:r>
        <w:rPr>
          <w:rFonts w:ascii="Times New Roman" w:hAnsi="Times New Roman"/>
          <w:sz w:val="24"/>
        </w:rPr>
        <w:t xml:space="preserve"> и памятными призами</w:t>
      </w:r>
    </w:p>
    <w:p w14:paraId="12000000">
      <w:pPr>
        <w:spacing w:after="0" w:line="240" w:lineRule="auto"/>
        <w:ind w:firstLine="0" w:left="36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 xml:space="preserve">.1. Среди средних общеобразовательных учреждений: </w:t>
      </w:r>
    </w:p>
    <w:p w14:paraId="13000000">
      <w:pPr>
        <w:spacing w:after="0" w:line="240" w:lineRule="auto"/>
        <w:ind w:firstLine="708" w:left="2832"/>
        <w:jc w:val="both"/>
        <w:rPr>
          <w:rFonts w:ascii="Times New Roman" w:hAnsi="Times New Roman"/>
          <w:b w:val="1"/>
          <w:sz w:val="24"/>
        </w:rPr>
      </w:pPr>
    </w:p>
    <w:p w14:paraId="14000000">
      <w:pPr>
        <w:spacing w:after="0" w:line="240" w:lineRule="auto"/>
        <w:ind w:firstLine="708" w:left="2832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первое место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b w:val="1"/>
          <w:color w:val="FF0000"/>
          <w:sz w:val="24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>униципальное казенное общеобразовательное  учреждение средняя общеобразовательная школа  д.  Денисовы Слободского  района</w:t>
      </w:r>
      <w:r>
        <w:rPr>
          <w:rFonts w:ascii="Times New Roman" w:hAnsi="Times New Roman"/>
          <w:color w:val="000000"/>
          <w:sz w:val="24"/>
        </w:rPr>
        <w:t xml:space="preserve"> Кировской  области</w:t>
      </w:r>
      <w:r>
        <w:rPr>
          <w:rFonts w:ascii="Times New Roman" w:hAnsi="Times New Roman"/>
          <w:color w:val="000000"/>
          <w:sz w:val="24"/>
        </w:rPr>
        <w:t>;</w:t>
      </w:r>
    </w:p>
    <w:p w14:paraId="17000000">
      <w:pPr>
        <w:numPr>
          <w:numId w:val="1"/>
        </w:numPr>
        <w:spacing w:after="0" w:line="240" w:lineRule="auto"/>
        <w:ind w:hanging="36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Кировское областное государственное общеобразовательное бюджетное учреждение «Средняя школа с углубленным изучением  отдельных предметов  пгт Нагорск» </w:t>
      </w:r>
      <w:r>
        <w:rPr>
          <w:rFonts w:ascii="Times New Roman" w:hAnsi="Times New Roman"/>
          <w:color w:val="000000"/>
          <w:sz w:val="24"/>
        </w:rPr>
        <w:t>;</w:t>
      </w:r>
    </w:p>
    <w:p w14:paraId="18000000">
      <w:pPr>
        <w:spacing w:after="0" w:line="240" w:lineRule="auto"/>
        <w:ind w:hanging="360" w:left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муниципальное казенное общеобразовательное учреждение средняя общеобразовательная школа имени генерал – лейтенанта В.Г.Асапова  с.Калинино Малмыжского района Кировской  области;</w:t>
      </w:r>
    </w:p>
    <w:p w14:paraId="19000000">
      <w:pPr>
        <w:numPr>
          <w:numId w:val="2"/>
        </w:numPr>
        <w:spacing w:after="0" w:line="240" w:lineRule="auto"/>
        <w:ind w:hanging="360" w:left="-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>униципальное казенное общеобразовательное  учреждение "Средняя школа  с углубленным изучением отдельных предметов №2 им. Александра Жаркова г. Яранска Кировской  области";</w:t>
      </w:r>
    </w:p>
    <w:p w14:paraId="1A000000">
      <w:pPr>
        <w:spacing w:after="0" w:line="240" w:lineRule="auto"/>
        <w:ind w:hanging="360" w:left="-142"/>
        <w:jc w:val="both"/>
        <w:rPr>
          <w:rFonts w:ascii="Times New Roman" w:hAnsi="Times New Roman"/>
          <w:color w:val="000000"/>
          <w:sz w:val="24"/>
        </w:rPr>
      </w:pPr>
    </w:p>
    <w:p w14:paraId="1B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второе место</w:t>
      </w:r>
    </w:p>
    <w:p w14:paraId="1C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Кировское областное государственное общеобразовательное бюджетное учреждение "Лицей г. Малмыжа";</w:t>
      </w:r>
    </w:p>
    <w:p w14:paraId="1E000000">
      <w:pPr>
        <w:numPr>
          <w:numId w:val="3"/>
        </w:numPr>
        <w:spacing w:after="0" w:line="240" w:lineRule="auto"/>
        <w:ind w:hanging="360" w:left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муниципальное  бюджетное общеобразовательное учреждение средняя общеобразовательная школа с углубленным изучением отдельных предметов №5  г. Котельнича Кировской области;</w:t>
      </w:r>
    </w:p>
    <w:p w14:paraId="1F000000">
      <w:pPr>
        <w:numPr>
          <w:numId w:val="4"/>
        </w:numPr>
        <w:spacing w:after="0" w:line="240" w:lineRule="auto"/>
        <w:ind w:hanging="36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муниципальное казенное общеобразовательное учреждение средняя общеобразовательная школа с.Большой Рой Уржумского района Кировской области;</w:t>
      </w:r>
    </w:p>
    <w:p w14:paraId="20000000">
      <w:pPr>
        <w:numPr>
          <w:numId w:val="5"/>
        </w:numPr>
        <w:spacing w:after="0" w:line="240" w:lineRule="auto"/>
        <w:ind w:hanging="36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муниципальное казенное общеобразовательное учреждение средняя общеобразовательная школа "Образовательный центр" г. Зуевка Кировской области;</w:t>
      </w:r>
    </w:p>
    <w:p w14:paraId="21000000">
      <w:pPr>
        <w:numPr>
          <w:numId w:val="6"/>
        </w:numPr>
        <w:spacing w:after="0" w:line="240" w:lineRule="auto"/>
        <w:ind w:hanging="36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муниципальное бюджетное общеобразовательное учреждение средняя общеобразовательная школа с. Порез Унинского района Кировской области имени Г.Ф.Шулятьева;</w:t>
      </w:r>
    </w:p>
    <w:p w14:paraId="22000000">
      <w:pPr>
        <w:numPr>
          <w:numId w:val="7"/>
        </w:numPr>
        <w:spacing w:after="0" w:line="240" w:lineRule="auto"/>
        <w:ind w:hanging="36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 xml:space="preserve">униципальное казенное общеобразовательное  учреждение средняя общеобразовательная школа п. </w:t>
      </w:r>
      <w:r>
        <w:rPr>
          <w:rFonts w:ascii="Times New Roman" w:hAnsi="Times New Roman"/>
          <w:color w:val="000000"/>
          <w:sz w:val="24"/>
        </w:rPr>
        <w:t xml:space="preserve"> Юбилейный </w:t>
      </w:r>
      <w:r>
        <w:rPr>
          <w:rFonts w:ascii="Times New Roman" w:hAnsi="Times New Roman"/>
          <w:color w:val="000000"/>
          <w:sz w:val="24"/>
        </w:rPr>
        <w:t>Котельничского района</w:t>
      </w:r>
      <w:r>
        <w:rPr>
          <w:rFonts w:ascii="Times New Roman" w:hAnsi="Times New Roman"/>
          <w:color w:val="000000"/>
          <w:sz w:val="24"/>
        </w:rPr>
        <w:t xml:space="preserve"> Кировской  области</w:t>
      </w:r>
      <w:r>
        <w:rPr>
          <w:rFonts w:ascii="Times New Roman" w:hAnsi="Times New Roman"/>
          <w:color w:val="000000"/>
          <w:sz w:val="24"/>
        </w:rPr>
        <w:t>;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муниципальное казенное общеобразовательное  учреждение Спицынская средняя общеобразовательная школа п.  Ленинская Искра Котельничского района Кировской  области;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муниципальное казенное общеобразовательное  учреждение средняя общеобразовательная школа  с. Синегорье Нагорского  района Кировской  области;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третье место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муниципальное  общеобразовательное казенное учреждение средняя общеобразовательная школа  с. Коршик Оричевского района;</w:t>
      </w:r>
    </w:p>
    <w:p w14:paraId="28000000">
      <w:pPr>
        <w:numPr>
          <w:numId w:val="8"/>
        </w:numPr>
        <w:spacing w:after="0" w:line="240" w:lineRule="auto"/>
        <w:ind w:hanging="360" w:left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Кировское  областное государственное общеобразовательное бюджетное учреждение "Средняя школа с. Ныр Тужинско</w:t>
      </w:r>
      <w:r>
        <w:rPr>
          <w:rFonts w:ascii="Times New Roman" w:hAnsi="Times New Roman"/>
          <w:color w:val="000000"/>
          <w:sz w:val="24"/>
        </w:rPr>
        <w:t>го района";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отделение дошкольного и общего образования с. Шевнино муниципального казенного общеобразовательного учреждения средней общеобразовательной школы  с. Русский  Турек Уржумского района  </w:t>
      </w:r>
      <w:r>
        <w:rPr>
          <w:rFonts w:ascii="Times New Roman" w:hAnsi="Times New Roman"/>
          <w:color w:val="000000"/>
          <w:sz w:val="24"/>
        </w:rPr>
        <w:t>К</w:t>
      </w:r>
      <w:r>
        <w:rPr>
          <w:rFonts w:ascii="Times New Roman" w:hAnsi="Times New Roman"/>
          <w:color w:val="000000"/>
          <w:sz w:val="24"/>
        </w:rPr>
        <w:t>ировской области</w:t>
      </w:r>
      <w:r>
        <w:rPr>
          <w:rFonts w:ascii="Times New Roman" w:hAnsi="Times New Roman"/>
          <w:color w:val="000000"/>
          <w:sz w:val="24"/>
        </w:rPr>
        <w:t>;</w:t>
      </w:r>
    </w:p>
    <w:p w14:paraId="2A000000">
      <w:pPr>
        <w:numPr>
          <w:numId w:val="9"/>
        </w:numPr>
        <w:spacing w:after="0" w:line="240" w:lineRule="auto"/>
        <w:ind w:hanging="36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Кировское областное государственное общеобразовательное бюджетное  учреждение "Средняя школа с углубленным изучением отдельных предметов пгт Уни";</w:t>
      </w:r>
    </w:p>
    <w:p w14:paraId="2B000000">
      <w:pPr>
        <w:numPr>
          <w:numId w:val="10"/>
        </w:numPr>
        <w:spacing w:after="0" w:line="240" w:lineRule="auto"/>
        <w:ind w:hanging="36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муниципальное бюджетное общеобразовательное учреждение средняя  общеобразовательная школа с. Гордино Афанасьевского района Кировской области.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</w:p>
    <w:p w14:paraId="2D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</w:t>
      </w:r>
      <w:r>
        <w:rPr>
          <w:rFonts w:ascii="Times New Roman" w:hAnsi="Times New Roman"/>
          <w:b w:val="1"/>
          <w:color w:val="000000"/>
          <w:sz w:val="24"/>
        </w:rPr>
        <w:t>.2.   Среди основных общеобразовательных учреждений:</w:t>
      </w:r>
    </w:p>
    <w:p w14:paraId="2E000000">
      <w:pPr>
        <w:spacing w:after="0" w:line="240" w:lineRule="auto"/>
        <w:ind w:firstLine="709" w:left="357"/>
        <w:jc w:val="both"/>
        <w:rPr>
          <w:rFonts w:ascii="Times New Roman" w:hAnsi="Times New Roman"/>
          <w:b w:val="1"/>
          <w:color w:val="000000"/>
          <w:sz w:val="24"/>
        </w:rPr>
      </w:pPr>
    </w:p>
    <w:p w14:paraId="2F000000">
      <w:pPr>
        <w:spacing w:after="0" w:line="240" w:lineRule="auto"/>
        <w:ind w:firstLine="709" w:left="357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первое место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>муниципальное казенное  общеобразовательное  учреждение основная общеобразовательная  школа с. Макарье Котельничского района</w:t>
      </w:r>
      <w:r>
        <w:rPr>
          <w:rFonts w:ascii="Times New Roman" w:hAnsi="Times New Roman"/>
          <w:color w:val="000000"/>
          <w:sz w:val="24"/>
        </w:rPr>
        <w:t xml:space="preserve"> Кировской области</w:t>
      </w:r>
      <w:r>
        <w:rPr>
          <w:rFonts w:ascii="Times New Roman" w:hAnsi="Times New Roman"/>
          <w:color w:val="000000"/>
          <w:sz w:val="24"/>
        </w:rPr>
        <w:t>;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муниципальное казенное общеобразовательное  учреждение основная общеобразовательная  школа д. Павлово Пижанского района Кировской области;</w:t>
      </w:r>
    </w:p>
    <w:p w14:paraId="32000000">
      <w:pPr>
        <w:numPr>
          <w:numId w:val="11"/>
        </w:numPr>
        <w:spacing w:after="0" w:line="240" w:lineRule="auto"/>
        <w:ind w:hanging="36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муниципальное казенное общеобразовательное  учреждение основная общеобразовательная  школа с. Закаринье Слободского района Кировской области;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34000000">
      <w:pPr>
        <w:spacing w:after="0" w:line="240" w:lineRule="auto"/>
        <w:ind w:firstLine="709" w:left="357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второе место</w:t>
      </w:r>
    </w:p>
    <w:p w14:paraId="35000000">
      <w:pPr>
        <w:spacing w:after="0" w:line="240" w:lineRule="auto"/>
        <w:ind w:firstLine="709" w:left="357"/>
        <w:jc w:val="both"/>
        <w:rPr>
          <w:rFonts w:ascii="Times New Roman" w:hAnsi="Times New Roman"/>
          <w:b w:val="1"/>
          <w:color w:val="000000"/>
          <w:sz w:val="24"/>
        </w:rPr>
      </w:pPr>
    </w:p>
    <w:p w14:paraId="36000000">
      <w:pPr>
        <w:numPr>
          <w:numId w:val="12"/>
        </w:numPr>
        <w:spacing w:after="0" w:line="240" w:lineRule="auto"/>
        <w:ind w:hanging="36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>муниципальное бюджетное  общеобразовательное  учреждение основная общеобразовательная  школа п. Лытка Афанасьевского района Кировской области;</w:t>
      </w:r>
    </w:p>
    <w:p w14:paraId="37000000">
      <w:pPr>
        <w:numPr>
          <w:numId w:val="12"/>
        </w:numPr>
        <w:spacing w:after="0" w:line="240" w:lineRule="auto"/>
        <w:ind w:hanging="36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>муниципальное казенное  общеобразовательное  учреждение основная общеобразовательная  школа с.Воя Пижанского района Кировской области;</w:t>
      </w:r>
    </w:p>
    <w:p w14:paraId="38000000">
      <w:pPr>
        <w:numPr>
          <w:numId w:val="12"/>
        </w:numPr>
        <w:spacing w:after="0" w:line="240" w:lineRule="auto"/>
        <w:ind w:hanging="36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>муниципальное бюджетное  общеобразовательное  учреждение основная общеобразовательная  школа д.Канахинцы Унинского района Кировской области;</w:t>
      </w:r>
    </w:p>
    <w:p w14:paraId="39000000">
      <w:pPr>
        <w:spacing w:after="0" w:line="240" w:lineRule="auto"/>
        <w:ind w:hanging="357" w:left="357"/>
        <w:jc w:val="both"/>
        <w:rPr>
          <w:rFonts w:ascii="Times New Roman" w:hAnsi="Times New Roman"/>
          <w:color w:val="000000"/>
          <w:sz w:val="24"/>
        </w:rPr>
      </w:pPr>
    </w:p>
    <w:p w14:paraId="3A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третье место</w:t>
      </w:r>
    </w:p>
    <w:p w14:paraId="3B000000">
      <w:pPr>
        <w:spacing w:after="0" w:line="240" w:lineRule="auto"/>
        <w:ind w:hanging="35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   </w:t>
      </w:r>
      <w:r>
        <w:rPr>
          <w:rFonts w:ascii="Times New Roman" w:hAnsi="Times New Roman"/>
          <w:color w:val="000000"/>
          <w:sz w:val="24"/>
        </w:rPr>
        <w:t>муниципальное казенное  общеобразовательное  учреждение основная общеобразовательная  школа с. Покровское Котельничского района</w:t>
      </w:r>
      <w:r>
        <w:rPr>
          <w:rFonts w:ascii="Times New Roman" w:hAnsi="Times New Roman"/>
          <w:color w:val="000000"/>
          <w:sz w:val="24"/>
        </w:rPr>
        <w:t xml:space="preserve"> Кировской области</w:t>
      </w:r>
      <w:r>
        <w:rPr>
          <w:rFonts w:ascii="Times New Roman" w:hAnsi="Times New Roman"/>
          <w:color w:val="000000"/>
          <w:sz w:val="24"/>
        </w:rPr>
        <w:t>;</w:t>
      </w:r>
    </w:p>
    <w:p w14:paraId="3C000000">
      <w:pPr>
        <w:numPr>
          <w:numId w:val="13"/>
        </w:numPr>
        <w:spacing w:after="0" w:line="240" w:lineRule="auto"/>
        <w:ind w:hanging="36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муниципальное казенное  общеобразовательное  учреждение основная общеобразовательная  школа д. Кинерь Малмыжского района Кировской области;</w:t>
      </w:r>
    </w:p>
    <w:p w14:paraId="3D000000">
      <w:pPr>
        <w:numPr>
          <w:numId w:val="13"/>
        </w:numPr>
        <w:spacing w:after="0" w:line="240" w:lineRule="auto"/>
        <w:ind w:hanging="360" w:left="-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муниципальное казенное  общеобразовательное  учреждение основная общеобразовательная  школа д.Безводное Пижанского района Кировской области.</w:t>
      </w:r>
    </w:p>
    <w:p w14:paraId="3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3F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</w:t>
      </w:r>
      <w:r>
        <w:rPr>
          <w:rFonts w:ascii="Times New Roman" w:hAnsi="Times New Roman"/>
          <w:b w:val="1"/>
          <w:color w:val="000000"/>
          <w:sz w:val="24"/>
        </w:rPr>
        <w:t xml:space="preserve">.3.  </w:t>
      </w:r>
      <w:r>
        <w:rPr>
          <w:rFonts w:ascii="Times New Roman" w:hAnsi="Times New Roman"/>
          <w:b w:val="1"/>
          <w:color w:val="000000"/>
          <w:sz w:val="24"/>
        </w:rPr>
        <w:t xml:space="preserve">Среди учреждений дополнительного образования детей: </w:t>
      </w:r>
    </w:p>
    <w:p w14:paraId="40000000">
      <w:pPr>
        <w:spacing w:after="0" w:line="240" w:lineRule="auto"/>
        <w:ind w:firstLine="709" w:left="357"/>
        <w:jc w:val="both"/>
        <w:rPr>
          <w:rFonts w:ascii="Times New Roman" w:hAnsi="Times New Roman"/>
          <w:b w:val="1"/>
          <w:color w:val="000000"/>
          <w:sz w:val="24"/>
        </w:rPr>
      </w:pPr>
    </w:p>
    <w:p w14:paraId="41000000">
      <w:pPr>
        <w:spacing w:after="0" w:line="240" w:lineRule="auto"/>
        <w:ind w:firstLine="709" w:left="357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первое место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 xml:space="preserve">униципальное  </w:t>
      </w:r>
      <w:r>
        <w:rPr>
          <w:rFonts w:ascii="Times New Roman" w:hAnsi="Times New Roman"/>
          <w:color w:val="000000"/>
          <w:sz w:val="24"/>
        </w:rPr>
        <w:t>казенное образовательное учреждение дополнительного образования детей</w:t>
      </w:r>
      <w:r>
        <w:rPr>
          <w:rFonts w:ascii="Times New Roman" w:hAnsi="Times New Roman"/>
          <w:color w:val="000000"/>
          <w:sz w:val="24"/>
        </w:rPr>
        <w:t xml:space="preserve"> Дом  детского</w:t>
      </w:r>
      <w:r>
        <w:rPr>
          <w:rFonts w:ascii="Times New Roman" w:hAnsi="Times New Roman"/>
          <w:color w:val="000000"/>
          <w:sz w:val="24"/>
        </w:rPr>
        <w:t xml:space="preserve"> и юношеского творчества </w:t>
      </w: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 xml:space="preserve"> пгт Пижанка </w:t>
      </w:r>
      <w:r>
        <w:rPr>
          <w:rFonts w:ascii="Times New Roman" w:hAnsi="Times New Roman"/>
          <w:color w:val="000000"/>
          <w:sz w:val="24"/>
        </w:rPr>
        <w:t>Кировской   области;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</w:p>
    <w:p w14:paraId="44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</w:p>
    <w:p w14:paraId="45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второе место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- 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муниципальное  казенное образовательное учреждение дополнительного образования " Дом  детского </w:t>
      </w:r>
      <w:r>
        <w:rPr>
          <w:rFonts w:ascii="Times New Roman" w:hAnsi="Times New Roman"/>
          <w:color w:val="000000"/>
          <w:sz w:val="24"/>
        </w:rPr>
        <w:t>творчества"Малмыжского района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Кировской  области</w:t>
      </w:r>
      <w:r>
        <w:rPr>
          <w:rFonts w:ascii="Times New Roman" w:hAnsi="Times New Roman"/>
          <w:color w:val="000000"/>
          <w:sz w:val="24"/>
        </w:rPr>
        <w:t>;</w:t>
      </w:r>
    </w:p>
    <w:p w14:paraId="47000000">
      <w:pPr>
        <w:numPr>
          <w:numId w:val="14"/>
        </w:numPr>
        <w:spacing w:after="0" w:line="240" w:lineRule="auto"/>
        <w:ind w:hanging="36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муниципальное бюджетное учреждение дополнительного образования Дом детского творчества Яранского района Кировской области;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4900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третье место</w:t>
      </w:r>
    </w:p>
    <w:p w14:paraId="4A000000">
      <w:pPr>
        <w:spacing w:after="0" w:line="240" w:lineRule="auto"/>
        <w:ind w:firstLine="0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 xml:space="preserve">униципальное  </w:t>
      </w:r>
      <w:r>
        <w:rPr>
          <w:rFonts w:ascii="Times New Roman" w:hAnsi="Times New Roman"/>
          <w:color w:val="000000"/>
          <w:sz w:val="24"/>
        </w:rPr>
        <w:t>бюджетное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учреждение дополнительного образования</w:t>
      </w:r>
      <w:r>
        <w:rPr>
          <w:rFonts w:ascii="Times New Roman" w:hAnsi="Times New Roman"/>
          <w:color w:val="000000"/>
          <w:sz w:val="24"/>
        </w:rPr>
        <w:t xml:space="preserve"> детская художественная  школа им. Л.Т. Брылина города Кирово – Чепецка</w:t>
      </w:r>
      <w:r>
        <w:rPr>
          <w:rFonts w:ascii="Times New Roman" w:hAnsi="Times New Roman"/>
          <w:color w:val="000000"/>
          <w:sz w:val="24"/>
        </w:rPr>
        <w:t xml:space="preserve"> Кировской области.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B000000">
      <w:pPr>
        <w:spacing w:after="0" w:line="240" w:lineRule="auto"/>
        <w:ind w:firstLine="709" w:left="357"/>
        <w:jc w:val="both"/>
        <w:rPr>
          <w:rFonts w:ascii="Times New Roman" w:hAnsi="Times New Roman"/>
          <w:color w:val="000000"/>
          <w:sz w:val="24"/>
        </w:rPr>
      </w:pPr>
    </w:p>
    <w:p w14:paraId="4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4D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 xml:space="preserve">.4.  </w:t>
      </w:r>
      <w:r>
        <w:rPr>
          <w:rFonts w:ascii="Times New Roman" w:hAnsi="Times New Roman"/>
          <w:b w:val="1"/>
          <w:color w:val="000000"/>
          <w:sz w:val="24"/>
        </w:rPr>
        <w:t>Среди начальных общеобразовательных школ, специальных (коррекционных) образовательных школ-интернатов VIII вида, детских домов:</w:t>
      </w:r>
    </w:p>
    <w:p w14:paraId="4E000000">
      <w:pPr>
        <w:spacing w:after="0" w:line="240" w:lineRule="auto"/>
        <w:ind w:firstLine="709" w:left="357"/>
        <w:jc w:val="both"/>
        <w:rPr>
          <w:rFonts w:ascii="Times New Roman" w:hAnsi="Times New Roman"/>
          <w:b w:val="1"/>
          <w:color w:val="000000"/>
          <w:sz w:val="24"/>
        </w:rPr>
      </w:pPr>
    </w:p>
    <w:p w14:paraId="4F000000">
      <w:pPr>
        <w:spacing w:after="0" w:line="240" w:lineRule="auto"/>
        <w:ind w:firstLine="709" w:left="357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первое место</w:t>
      </w:r>
    </w:p>
    <w:p w14:paraId="50000000">
      <w:pPr>
        <w:pStyle w:val="Style_1"/>
        <w:spacing w:after="0" w:before="0"/>
        <w:ind/>
        <w:contextualSpacing w:val="1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- Кировское областное государственное общеобразовательное бюджетное учреждение «Школа -  интернат для  обучающихся с ограниченными возможностями здоровья д. Удмуртский  Сурвай Унинского  района»;</w:t>
      </w:r>
    </w:p>
    <w:p w14:paraId="51000000">
      <w:pPr>
        <w:spacing w:after="0" w:line="240" w:lineRule="auto"/>
        <w:ind w:firstLine="709" w:left="357"/>
        <w:jc w:val="both"/>
        <w:rPr>
          <w:rFonts w:ascii="Times New Roman" w:hAnsi="Times New Roman"/>
          <w:b w:val="1"/>
          <w:color w:val="000000"/>
          <w:sz w:val="24"/>
        </w:rPr>
      </w:pPr>
    </w:p>
    <w:p w14:paraId="52000000">
      <w:pPr>
        <w:spacing w:after="0" w:line="240" w:lineRule="auto"/>
        <w:ind w:firstLine="709" w:left="357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второе место</w:t>
      </w:r>
    </w:p>
    <w:p w14:paraId="53000000">
      <w:pPr>
        <w:spacing w:after="0" w:line="240" w:lineRule="auto"/>
        <w:ind w:hanging="36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филиал муниципального бюджетного общеобразовательного учреждения средней общеобразовательной школы с. Бисерово </w:t>
      </w:r>
      <w:r>
        <w:rPr>
          <w:rFonts w:ascii="Times New Roman" w:hAnsi="Times New Roman"/>
          <w:color w:val="000000"/>
          <w:sz w:val="24"/>
        </w:rPr>
        <w:t>Афанасьевского района</w:t>
      </w:r>
      <w:r>
        <w:rPr>
          <w:rFonts w:ascii="Times New Roman" w:hAnsi="Times New Roman"/>
          <w:color w:val="000000"/>
          <w:sz w:val="24"/>
        </w:rPr>
        <w:t xml:space="preserve"> Кировской  области</w:t>
      </w:r>
      <w:r>
        <w:rPr>
          <w:rFonts w:ascii="Times New Roman" w:hAnsi="Times New Roman"/>
          <w:color w:val="000000"/>
          <w:sz w:val="24"/>
        </w:rPr>
        <w:t xml:space="preserve"> "Начальная общеобразовательная школа д. Ожегино" </w:t>
      </w:r>
      <w:r>
        <w:rPr>
          <w:rFonts w:ascii="Times New Roman" w:hAnsi="Times New Roman"/>
          <w:color w:val="000000"/>
          <w:sz w:val="24"/>
        </w:rPr>
        <w:t>;</w:t>
      </w:r>
    </w:p>
    <w:p w14:paraId="54000000">
      <w:pPr>
        <w:spacing w:after="0" w:line="240" w:lineRule="auto"/>
        <w:ind w:firstLine="709" w:left="357"/>
        <w:jc w:val="both"/>
        <w:rPr>
          <w:rFonts w:ascii="Times New Roman" w:hAnsi="Times New Roman"/>
          <w:b w:val="1"/>
          <w:color w:val="000000"/>
          <w:sz w:val="24"/>
        </w:rPr>
      </w:pPr>
    </w:p>
    <w:p w14:paraId="55000000">
      <w:pPr>
        <w:spacing w:after="0" w:line="240" w:lineRule="auto"/>
        <w:ind w:firstLine="709" w:left="357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третье место</w:t>
      </w:r>
    </w:p>
    <w:p w14:paraId="56000000">
      <w:pPr>
        <w:spacing w:after="0" w:line="240" w:lineRule="auto"/>
        <w:ind w:firstLine="709" w:left="357"/>
        <w:jc w:val="both"/>
        <w:rPr>
          <w:rFonts w:ascii="Times New Roman" w:hAnsi="Times New Roman"/>
          <w:b w:val="1"/>
          <w:color w:val="000000"/>
          <w:sz w:val="24"/>
        </w:rPr>
      </w:pPr>
    </w:p>
    <w:p w14:paraId="57000000">
      <w:pPr>
        <w:numPr>
          <w:numId w:val="15"/>
        </w:num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не присуждается.</w:t>
      </w:r>
    </w:p>
    <w:p w14:paraId="58000000">
      <w:pPr>
        <w:spacing w:after="0" w:line="240" w:lineRule="auto"/>
        <w:ind w:firstLine="709" w:left="357"/>
        <w:jc w:val="both"/>
        <w:rPr>
          <w:rFonts w:ascii="Times New Roman" w:hAnsi="Times New Roman"/>
          <w:b w:val="1"/>
          <w:color w:val="000000"/>
          <w:sz w:val="24"/>
        </w:rPr>
      </w:pPr>
    </w:p>
    <w:p w14:paraId="59000000">
      <w:pPr>
        <w:spacing w:after="0" w:line="240" w:lineRule="auto"/>
        <w:ind w:firstLine="0" w:left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b w:val="1"/>
          <w:color w:val="000000"/>
          <w:sz w:val="24"/>
        </w:rPr>
        <w:t>.5. Среди дошкольных образовательных учреждений:</w:t>
      </w:r>
    </w:p>
    <w:p w14:paraId="5A000000">
      <w:pPr>
        <w:spacing w:after="0" w:line="240" w:lineRule="auto"/>
        <w:ind w:firstLine="709" w:left="357"/>
        <w:jc w:val="both"/>
        <w:rPr>
          <w:rFonts w:ascii="Times New Roman" w:hAnsi="Times New Roman"/>
          <w:b w:val="1"/>
          <w:color w:val="000000"/>
          <w:sz w:val="24"/>
        </w:rPr>
      </w:pPr>
    </w:p>
    <w:p w14:paraId="5B000000">
      <w:pPr>
        <w:spacing w:after="0" w:line="240" w:lineRule="auto"/>
        <w:ind w:firstLine="709" w:left="357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первое место</w:t>
      </w:r>
    </w:p>
    <w:p w14:paraId="5C000000">
      <w:pPr>
        <w:spacing w:after="0" w:line="240" w:lineRule="auto"/>
        <w:ind w:firstLine="709" w:left="357"/>
        <w:jc w:val="both"/>
        <w:rPr>
          <w:rFonts w:ascii="Times New Roman" w:hAnsi="Times New Roman"/>
          <w:b w:val="1"/>
          <w:color w:val="000000"/>
          <w:sz w:val="24"/>
        </w:rPr>
      </w:pPr>
    </w:p>
    <w:p w14:paraId="5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 xml:space="preserve">униципальное </w:t>
      </w:r>
      <w:r>
        <w:rPr>
          <w:rFonts w:ascii="Times New Roman" w:hAnsi="Times New Roman"/>
          <w:color w:val="000000"/>
          <w:sz w:val="24"/>
        </w:rPr>
        <w:t xml:space="preserve">казенное </w:t>
      </w:r>
      <w:r>
        <w:rPr>
          <w:rFonts w:ascii="Times New Roman" w:hAnsi="Times New Roman"/>
          <w:color w:val="000000"/>
          <w:sz w:val="24"/>
        </w:rPr>
        <w:t xml:space="preserve">дошкольное образовательное  учреждение детский  сад  "Звездочка" города Слободского </w:t>
      </w:r>
      <w:r>
        <w:rPr>
          <w:rFonts w:ascii="Times New Roman" w:hAnsi="Times New Roman"/>
          <w:color w:val="000000"/>
          <w:sz w:val="24"/>
        </w:rPr>
        <w:t xml:space="preserve">  Кировской  области</w:t>
      </w:r>
      <w:r>
        <w:rPr>
          <w:rFonts w:ascii="Times New Roman" w:hAnsi="Times New Roman"/>
          <w:color w:val="000000"/>
          <w:sz w:val="24"/>
        </w:rPr>
        <w:t>;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муниципальное казенное дошкольное образовательное учреждение детский   сад  №1 «Светлячок» г</w:t>
      </w:r>
      <w:r>
        <w:rPr>
          <w:rFonts w:ascii="Times New Roman" w:hAnsi="Times New Roman"/>
          <w:color w:val="000000"/>
          <w:sz w:val="24"/>
        </w:rPr>
        <w:t xml:space="preserve">орода </w:t>
      </w:r>
      <w:r>
        <w:rPr>
          <w:rFonts w:ascii="Times New Roman" w:hAnsi="Times New Roman"/>
          <w:color w:val="000000"/>
          <w:sz w:val="24"/>
        </w:rPr>
        <w:t xml:space="preserve">  Малмыжа Кировской  области</w:t>
      </w:r>
      <w:r>
        <w:rPr>
          <w:rFonts w:ascii="Times New Roman" w:hAnsi="Times New Roman"/>
          <w:color w:val="000000"/>
          <w:sz w:val="24"/>
        </w:rPr>
        <w:t>;</w:t>
      </w:r>
    </w:p>
    <w:p w14:paraId="5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60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             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второе место</w:t>
      </w:r>
    </w:p>
    <w:p w14:paraId="61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</w:p>
    <w:p w14:paraId="6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муниципальное дошкольное образовательное казенное учреждение детский  сад общеразвивающего вида  «Родничок» пгт  Оричи Оричевского  района  Кировской  области;</w:t>
      </w:r>
    </w:p>
    <w:p w14:paraId="6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муниципальное казенное дошкольное образовательное учреждение детский  сад «Теремок" пгт  Мурыгино Юрьянского района  Кировской  области;</w:t>
      </w:r>
    </w:p>
    <w:p w14:paraId="64000000">
      <w:pPr>
        <w:numPr>
          <w:numId w:val="16"/>
        </w:numPr>
        <w:spacing w:after="0" w:line="240" w:lineRule="auto"/>
        <w:ind w:hanging="36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муниципальное  бюджетное дошкольное образовательное  учреждение детский сад  общеразвивающего  вида с приоритетным осуществлением физического и художественно - эстетического направления развития  воспитанников "Ручеек" пгт  Уни Кировской  области;</w:t>
      </w:r>
    </w:p>
    <w:p w14:paraId="65000000">
      <w:pPr>
        <w:numPr>
          <w:numId w:val="16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66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</w:p>
    <w:p w14:paraId="67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третье место</w:t>
      </w:r>
    </w:p>
    <w:p w14:paraId="68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</w:p>
    <w:p w14:paraId="69000000">
      <w:pPr>
        <w:numPr>
          <w:numId w:val="17"/>
        </w:numPr>
        <w:spacing w:after="0" w:line="240" w:lineRule="auto"/>
        <w:ind w:hanging="36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муниципальное казенное дошкольное образовательное учреждение детский  сад комбинированного  вида №2  "Светлячок" г. Вятские Поляны </w:t>
      </w:r>
      <w:r>
        <w:rPr>
          <w:rFonts w:ascii="Times New Roman" w:hAnsi="Times New Roman"/>
          <w:color w:val="000000"/>
          <w:sz w:val="24"/>
        </w:rPr>
        <w:t xml:space="preserve"> Кировской  области;</w:t>
      </w:r>
    </w:p>
    <w:p w14:paraId="6A000000">
      <w:pPr>
        <w:numPr>
          <w:numId w:val="17"/>
        </w:numPr>
        <w:spacing w:after="0" w:line="240" w:lineRule="auto"/>
        <w:ind w:hanging="36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муниципальное казенное дошкольное образовательное учреждение  центр  развития ребенка – детский сад №5 "Чебурашка" г. Вятские Поляны Кировской  области;</w:t>
      </w:r>
    </w:p>
    <w:p w14:paraId="6B000000">
      <w:pPr>
        <w:numPr>
          <w:numId w:val="18"/>
        </w:numPr>
        <w:spacing w:after="0" w:line="240" w:lineRule="auto"/>
        <w:ind w:hanging="36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муниципальное казенное дошкольное образовательное учреждение детский  сад  «Ивушка "</w:t>
      </w:r>
    </w:p>
    <w:p w14:paraId="6C000000">
      <w:pPr>
        <w:numPr>
          <w:numId w:val="18"/>
        </w:numPr>
        <w:spacing w:after="0" w:line="240" w:lineRule="auto"/>
        <w:ind w:hanging="36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с. Макарье</w:t>
      </w:r>
      <w:r>
        <w:rPr>
          <w:rFonts w:ascii="Times New Roman" w:hAnsi="Times New Roman"/>
          <w:color w:val="000000"/>
          <w:sz w:val="24"/>
        </w:rPr>
        <w:t xml:space="preserve">  Котельничского  района Кировской  области;</w:t>
      </w:r>
    </w:p>
    <w:p w14:paraId="6D000000">
      <w:pPr>
        <w:numPr>
          <w:numId w:val="19"/>
        </w:numPr>
        <w:spacing w:after="0" w:line="240" w:lineRule="auto"/>
        <w:ind w:hanging="360" w:left="-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>муниципальное казенное дошкольное образовательное учреждение детский  сад  "Колосок" с. Рожки Малмыжского района;</w:t>
      </w:r>
    </w:p>
    <w:p w14:paraId="6E000000">
      <w:pPr>
        <w:numPr>
          <w:numId w:val="20"/>
        </w:numPr>
        <w:spacing w:after="0" w:line="240" w:lineRule="auto"/>
        <w:ind w:hanging="360" w:left="-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муниципальное казенное дошкольное образовательное учреждение детский сад №4 пгт Санчурск Санчурского района Кировской  области;</w:t>
      </w:r>
    </w:p>
    <w:p w14:paraId="6F000000">
      <w:pPr>
        <w:numPr>
          <w:numId w:val="21"/>
        </w:numPr>
        <w:spacing w:after="0" w:line="240" w:lineRule="auto"/>
        <w:ind w:hanging="36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муниципальное казенное дошкольное образовательное учреждение детский сад с. Сметанино Санчурского района Кировской области.</w:t>
      </w:r>
    </w:p>
    <w:p w14:paraId="7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</w:p>
    <w:p w14:paraId="7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. Направить благодарственные письма Кировского областного государственного образовательного бюджетного учреждения дополнительного образования «</w:t>
      </w:r>
      <w:r>
        <w:rPr>
          <w:rFonts w:ascii="Times New Roman" w:hAnsi="Times New Roman"/>
          <w:color w:val="000000"/>
          <w:sz w:val="24"/>
        </w:rPr>
        <w:t>Дворец творчества – Мемориал»</w:t>
      </w:r>
      <w:r>
        <w:rPr>
          <w:rFonts w:ascii="Times New Roman" w:hAnsi="Times New Roman"/>
          <w:color w:val="000000"/>
          <w:sz w:val="24"/>
        </w:rPr>
        <w:t xml:space="preserve"> районным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(городским)</w:t>
      </w:r>
      <w:r>
        <w:rPr>
          <w:rFonts w:ascii="Times New Roman" w:hAnsi="Times New Roman"/>
          <w:color w:val="000000"/>
          <w:sz w:val="24"/>
        </w:rPr>
        <w:t xml:space="preserve"> управлениям образования за успешную организацию и проведение  областной природоохранной операции «Наш дом – Земля»:</w:t>
      </w:r>
    </w:p>
    <w:p w14:paraId="7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73000000">
      <w:pPr>
        <w:numPr>
          <w:ilvl w:val="0"/>
          <w:numId w:val="22"/>
        </w:numPr>
        <w:tabs>
          <w:tab w:leader="none" w:pos="567" w:val="left"/>
        </w:tabs>
        <w:spacing w:after="0" w:line="240" w:lineRule="auto"/>
        <w:ind w:hanging="283"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муниципальному казенному учреждению </w:t>
      </w:r>
      <w:r>
        <w:rPr>
          <w:rFonts w:ascii="Times New Roman" w:hAnsi="Times New Roman"/>
          <w:color w:val="000000"/>
          <w:sz w:val="24"/>
        </w:rPr>
        <w:t xml:space="preserve">управлению образования  </w:t>
      </w:r>
      <w:r>
        <w:rPr>
          <w:rFonts w:ascii="Times New Roman" w:hAnsi="Times New Roman"/>
          <w:color w:val="000000"/>
          <w:sz w:val="24"/>
        </w:rPr>
        <w:t xml:space="preserve">Уржумского </w:t>
      </w:r>
      <w:r>
        <w:rPr>
          <w:rFonts w:ascii="Times New Roman" w:hAnsi="Times New Roman"/>
          <w:color w:val="000000"/>
          <w:sz w:val="24"/>
        </w:rPr>
        <w:t>района Кировской области;</w:t>
      </w:r>
    </w:p>
    <w:p w14:paraId="74000000">
      <w:pPr>
        <w:numPr>
          <w:ilvl w:val="0"/>
          <w:numId w:val="22"/>
        </w:numPr>
        <w:tabs>
          <w:tab w:leader="none" w:pos="567" w:val="left"/>
        </w:tabs>
        <w:spacing w:after="0" w:line="240" w:lineRule="auto"/>
        <w:ind w:hanging="283"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правлению образования</w:t>
      </w:r>
      <w:r>
        <w:rPr>
          <w:rFonts w:ascii="Times New Roman" w:hAnsi="Times New Roman"/>
          <w:color w:val="000000"/>
          <w:sz w:val="24"/>
        </w:rPr>
        <w:t xml:space="preserve"> администрации</w:t>
      </w:r>
      <w:r>
        <w:rPr>
          <w:rFonts w:ascii="Times New Roman" w:hAnsi="Times New Roman"/>
          <w:color w:val="000000"/>
          <w:sz w:val="24"/>
        </w:rPr>
        <w:t xml:space="preserve">  Котельничского района Кировской области;</w:t>
      </w:r>
    </w:p>
    <w:p w14:paraId="75000000">
      <w:pPr>
        <w:numPr>
          <w:ilvl w:val="0"/>
          <w:numId w:val="22"/>
        </w:numPr>
        <w:tabs>
          <w:tab w:leader="none" w:pos="567" w:val="left"/>
        </w:tabs>
        <w:spacing w:after="0" w:line="240" w:lineRule="auto"/>
        <w:ind w:hanging="283"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муниципальному казенному учреждению у</w:t>
      </w:r>
      <w:r>
        <w:rPr>
          <w:rFonts w:ascii="Times New Roman" w:hAnsi="Times New Roman"/>
          <w:color w:val="000000"/>
          <w:sz w:val="24"/>
        </w:rPr>
        <w:t>правлению</w:t>
      </w:r>
      <w:r>
        <w:rPr>
          <w:rFonts w:ascii="Times New Roman" w:hAnsi="Times New Roman"/>
          <w:color w:val="000000"/>
          <w:sz w:val="24"/>
        </w:rPr>
        <w:t xml:space="preserve"> образовани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 xml:space="preserve">  администрации Малмыжского района</w:t>
      </w:r>
      <w:r>
        <w:rPr>
          <w:rFonts w:ascii="Times New Roman" w:hAnsi="Times New Roman"/>
          <w:color w:val="000000"/>
          <w:sz w:val="24"/>
        </w:rPr>
        <w:t xml:space="preserve"> Кировской  области</w:t>
      </w:r>
      <w:r>
        <w:rPr>
          <w:rFonts w:ascii="Times New Roman" w:hAnsi="Times New Roman"/>
          <w:color w:val="000000"/>
          <w:sz w:val="24"/>
        </w:rPr>
        <w:t>;</w:t>
      </w:r>
    </w:p>
    <w:p w14:paraId="76000000">
      <w:pPr>
        <w:numPr>
          <w:ilvl w:val="0"/>
          <w:numId w:val="22"/>
        </w:numPr>
        <w:tabs>
          <w:tab w:leader="none" w:pos="567" w:val="left"/>
        </w:tabs>
        <w:spacing w:after="0" w:line="240" w:lineRule="auto"/>
        <w:ind w:hanging="283"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управлению образования администрации  Слободского района Кировской  области;</w:t>
      </w:r>
    </w:p>
    <w:p w14:paraId="77000000">
      <w:pPr>
        <w:numPr>
          <w:ilvl w:val="0"/>
          <w:numId w:val="22"/>
        </w:numPr>
        <w:tabs>
          <w:tab w:leader="none" w:pos="567" w:val="left"/>
        </w:tabs>
        <w:spacing w:after="0" w:line="240" w:lineRule="auto"/>
        <w:ind w:hanging="283"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управлению образования администрации  Нагорского района Кировской области;</w:t>
      </w:r>
    </w:p>
    <w:p w14:paraId="78000000">
      <w:pPr>
        <w:numPr>
          <w:ilvl w:val="0"/>
          <w:numId w:val="22"/>
        </w:numPr>
        <w:tabs>
          <w:tab w:leader="none" w:pos="567" w:val="left"/>
        </w:tabs>
        <w:spacing w:after="0" w:line="240" w:lineRule="auto"/>
        <w:ind w:hanging="283"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управлению образования администрации  Пижанского района Ки</w:t>
      </w:r>
      <w:r>
        <w:rPr>
          <w:rFonts w:ascii="Times New Roman" w:hAnsi="Times New Roman"/>
          <w:color w:val="000000"/>
          <w:sz w:val="24"/>
        </w:rPr>
        <w:t>ровской  области;</w:t>
      </w:r>
    </w:p>
    <w:p w14:paraId="79000000">
      <w:pPr>
        <w:numPr>
          <w:ilvl w:val="0"/>
          <w:numId w:val="22"/>
        </w:numPr>
        <w:tabs>
          <w:tab w:leader="none" w:pos="567" w:val="left"/>
        </w:tabs>
        <w:spacing w:after="0" w:line="240" w:lineRule="auto"/>
        <w:ind w:hanging="283"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управлению образования администрации Оричевского района Кировской области;</w:t>
      </w:r>
    </w:p>
    <w:p w14:paraId="7A000000">
      <w:pPr>
        <w:numPr>
          <w:ilvl w:val="0"/>
          <w:numId w:val="22"/>
        </w:numPr>
        <w:tabs>
          <w:tab w:leader="none" w:pos="567" w:val="left"/>
        </w:tabs>
        <w:spacing w:after="0" w:line="240" w:lineRule="auto"/>
        <w:ind w:hanging="283"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муниципальному казенному учреждению «У</w:t>
      </w:r>
      <w:r>
        <w:rPr>
          <w:rFonts w:ascii="Times New Roman" w:hAnsi="Times New Roman"/>
          <w:color w:val="000000"/>
          <w:sz w:val="24"/>
        </w:rPr>
        <w:t>правлени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 образовани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 xml:space="preserve">  администрации Унинского района</w:t>
      </w:r>
      <w:r>
        <w:rPr>
          <w:rFonts w:ascii="Times New Roman" w:hAnsi="Times New Roman"/>
          <w:color w:val="000000"/>
          <w:sz w:val="24"/>
        </w:rPr>
        <w:t xml:space="preserve"> Кировской  области"</w:t>
      </w:r>
      <w:r>
        <w:rPr>
          <w:rFonts w:ascii="Times New Roman" w:hAnsi="Times New Roman"/>
          <w:color w:val="000000"/>
          <w:sz w:val="24"/>
        </w:rPr>
        <w:t>;</w:t>
      </w:r>
    </w:p>
    <w:p w14:paraId="7B000000">
      <w:pPr>
        <w:numPr>
          <w:ilvl w:val="0"/>
          <w:numId w:val="22"/>
        </w:numPr>
        <w:tabs>
          <w:tab w:leader="none" w:pos="567" w:val="left"/>
        </w:tabs>
        <w:spacing w:after="0" w:line="240" w:lineRule="auto"/>
        <w:ind w:hanging="283"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управлению образования администрации Санчурского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района Кировской  области;</w:t>
      </w:r>
    </w:p>
    <w:p w14:paraId="7C000000">
      <w:pPr>
        <w:numPr>
          <w:ilvl w:val="0"/>
          <w:numId w:val="22"/>
        </w:numPr>
        <w:tabs>
          <w:tab w:leader="none" w:pos="567" w:val="left"/>
        </w:tabs>
        <w:spacing w:after="0" w:line="240" w:lineRule="auto"/>
        <w:ind w:hanging="283"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управлению образования Яранского муниципального района Кировской области; </w:t>
      </w:r>
    </w:p>
    <w:p w14:paraId="7D000000">
      <w:pPr>
        <w:numPr>
          <w:ilvl w:val="0"/>
          <w:numId w:val="22"/>
        </w:numPr>
        <w:tabs>
          <w:tab w:leader="none" w:pos="567" w:val="left"/>
        </w:tabs>
        <w:spacing w:after="0" w:line="240" w:lineRule="auto"/>
        <w:ind w:hanging="283"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управлению образованием администрации Афанасьевского района;</w:t>
      </w:r>
    </w:p>
    <w:p w14:paraId="7E000000">
      <w:pPr>
        <w:numPr>
          <w:ilvl w:val="0"/>
          <w:numId w:val="22"/>
        </w:numPr>
        <w:tabs>
          <w:tab w:leader="none" w:pos="567" w:val="left"/>
        </w:tabs>
        <w:spacing w:after="0" w:line="240" w:lineRule="auto"/>
        <w:ind w:hanging="283"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муниципальному казенному учреждению "Управление образования администрации Тужинского муниципального района";</w:t>
      </w:r>
    </w:p>
    <w:p w14:paraId="7F000000">
      <w:pPr>
        <w:numPr>
          <w:ilvl w:val="0"/>
          <w:numId w:val="22"/>
        </w:numPr>
        <w:tabs>
          <w:tab w:leader="none" w:pos="567" w:val="left"/>
        </w:tabs>
        <w:spacing w:after="0" w:line="240" w:lineRule="auto"/>
        <w:ind w:hanging="283"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управлению образования администрации города Вятские Поляны Кировской области;</w:t>
      </w:r>
    </w:p>
    <w:p w14:paraId="80000000">
      <w:pPr>
        <w:numPr>
          <w:ilvl w:val="0"/>
          <w:numId w:val="22"/>
        </w:numPr>
        <w:tabs>
          <w:tab w:leader="none" w:pos="567" w:val="left"/>
        </w:tabs>
        <w:spacing w:after="0" w:line="240" w:lineRule="auto"/>
        <w:ind w:hanging="283"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управлению образования городского округа города Котельнича Кировской области;</w:t>
      </w:r>
    </w:p>
    <w:p w14:paraId="81000000">
      <w:pPr>
        <w:numPr>
          <w:ilvl w:val="0"/>
          <w:numId w:val="22"/>
        </w:numPr>
        <w:tabs>
          <w:tab w:leader="none" w:pos="567" w:val="left"/>
        </w:tabs>
        <w:spacing w:after="0" w:line="240" w:lineRule="auto"/>
        <w:ind w:hanging="283"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муниципальному казенному учреждению "Администрация города Слободского Кировской области";</w:t>
      </w:r>
    </w:p>
    <w:p w14:paraId="82000000">
      <w:pPr>
        <w:numPr>
          <w:ilvl w:val="0"/>
          <w:numId w:val="22"/>
        </w:numPr>
        <w:tabs>
          <w:tab w:leader="none" w:pos="567" w:val="left"/>
        </w:tabs>
        <w:spacing w:after="0" w:line="240" w:lineRule="auto"/>
        <w:ind w:hanging="283"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департаменту образования администрации муниципального  образования «Город  Кирово – Чепецк»  Кировской  области.</w:t>
      </w:r>
    </w:p>
    <w:tbl>
      <w:tblPr>
        <w:tblStyle w:val="Style_3"/>
        <w:tblInd w:type="dxa" w:w="-106"/>
        <w:tblLayout w:type="fixed"/>
      </w:tblPr>
      <w:tblGrid>
        <w:gridCol w:w="5070"/>
        <w:gridCol w:w="2268"/>
        <w:gridCol w:w="2233"/>
      </w:tblGrid>
      <w:tr>
        <w:tc>
          <w:tcPr>
            <w:tcW w:type="dxa" w:w="5070"/>
          </w:tcPr>
          <w:p w14:paraId="83000000">
            <w:pPr>
              <w:pStyle w:val="Style_4"/>
              <w:spacing w:after="0" w:line="276" w:lineRule="auto"/>
              <w:ind/>
              <w:contextualSpacing w:val="1"/>
              <w:jc w:val="both"/>
              <w:rPr>
                <w:color w:val="000000"/>
              </w:rPr>
            </w:pPr>
          </w:p>
          <w:p w14:paraId="84000000">
            <w:pPr>
              <w:pStyle w:val="Style_4"/>
              <w:spacing w:after="0" w:line="276" w:lineRule="auto"/>
              <w:ind/>
              <w:contextualSpacing w:val="1"/>
              <w:jc w:val="both"/>
              <w:rPr>
                <w:color w:val="000000"/>
              </w:rPr>
            </w:pPr>
          </w:p>
          <w:p w14:paraId="85000000">
            <w:pPr>
              <w:pStyle w:val="Style_4"/>
              <w:spacing w:after="0" w:before="0" w:line="276" w:lineRule="auto"/>
              <w:ind/>
              <w:contextualSpacing w:val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Директор КОГОБУ ДО</w:t>
            </w:r>
          </w:p>
          <w:p w14:paraId="86000000">
            <w:pPr>
              <w:pStyle w:val="Style_4"/>
              <w:spacing w:after="0" w:before="0" w:line="276" w:lineRule="auto"/>
              <w:ind/>
              <w:contextualSpacing w:val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«Дворец  творчества  - Мемориал»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268"/>
          </w:tcPr>
          <w:p w14:paraId="87000000">
            <w:pPr>
              <w:pStyle w:val="Style_5"/>
              <w:spacing w:after="0" w:line="276" w:lineRule="auto"/>
              <w:ind/>
              <w:contextualSpacing w:val="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type="dxa" w:w="2233"/>
          </w:tcPr>
          <w:p w14:paraId="88000000">
            <w:pPr>
              <w:pStyle w:val="Style_5"/>
              <w:spacing w:after="0" w:line="276" w:lineRule="auto"/>
              <w:ind/>
              <w:contextualSpacing w:val="1"/>
              <w:jc w:val="both"/>
              <w:rPr>
                <w:color w:val="000000"/>
              </w:rPr>
            </w:pPr>
          </w:p>
          <w:p w14:paraId="89000000">
            <w:pPr>
              <w:pStyle w:val="Style_5"/>
              <w:spacing w:after="0" w:line="276" w:lineRule="auto"/>
              <w:ind/>
              <w:contextualSpacing w:val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14:paraId="8A000000">
            <w:pPr>
              <w:pStyle w:val="Style_5"/>
              <w:spacing w:after="0" w:line="276" w:lineRule="auto"/>
              <w:ind/>
              <w:contextualSpacing w:val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Ж.В.Родыгина</w:t>
            </w:r>
          </w:p>
        </w:tc>
      </w:tr>
      <w:tr>
        <w:tc>
          <w:tcPr>
            <w:tcW w:type="dxa" w:w="5070"/>
          </w:tcPr>
          <w:p w14:paraId="8B000000">
            <w:pPr>
              <w:pStyle w:val="Style_4"/>
              <w:spacing w:after="0" w:line="276" w:lineRule="auto"/>
              <w:ind/>
              <w:contextualSpacing w:val="1"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2268"/>
          </w:tcPr>
          <w:p w14:paraId="8C000000">
            <w:pPr>
              <w:pStyle w:val="Style_5"/>
              <w:spacing w:after="0" w:line="276" w:lineRule="auto"/>
              <w:ind/>
              <w:contextualSpacing w:val="1"/>
              <w:jc w:val="both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type="dxa" w:w="2233"/>
          </w:tcPr>
          <w:p w14:paraId="8D000000">
            <w:pPr>
              <w:pStyle w:val="Style_6"/>
              <w:spacing w:after="0" w:before="0" w:line="276" w:lineRule="auto"/>
              <w:ind w:firstLine="0" w:left="-108"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</w:tr>
      <w:tr>
        <w:tc>
          <w:tcPr>
            <w:tcW w:type="dxa" w:w="5070"/>
          </w:tcPr>
          <w:p w14:paraId="8E000000">
            <w:pPr>
              <w:pStyle w:val="Style_5"/>
              <w:spacing w:after="0" w:line="276" w:lineRule="auto"/>
              <w:ind/>
              <w:contextualSpacing w:val="1"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2268"/>
          </w:tcPr>
          <w:p w14:paraId="8F000000">
            <w:pPr>
              <w:pStyle w:val="Style_5"/>
              <w:spacing w:after="0" w:line="276" w:lineRule="auto"/>
              <w:ind/>
              <w:contextualSpacing w:val="1"/>
              <w:jc w:val="both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type="dxa" w:w="2233"/>
          </w:tcPr>
          <w:p w14:paraId="90000000">
            <w:pPr>
              <w:pStyle w:val="Style_6"/>
              <w:spacing w:after="0" w:before="0" w:line="276" w:lineRule="auto"/>
              <w:ind w:firstLine="0" w:left="-108"/>
              <w:contextualSpacing w:val="1"/>
              <w:jc w:val="both"/>
              <w:rPr>
                <w:rFonts w:ascii="Calibri" w:hAnsi="Calibri"/>
                <w:color w:val="000000"/>
                <w:sz w:val="28"/>
              </w:rPr>
            </w:pPr>
          </w:p>
        </w:tc>
      </w:tr>
      <w:tr>
        <w:tc>
          <w:tcPr>
            <w:tcW w:type="dxa" w:w="5070"/>
          </w:tcPr>
          <w:p w14:paraId="91000000">
            <w:pPr>
              <w:pStyle w:val="Style_4"/>
              <w:spacing w:after="0" w:line="276" w:lineRule="auto"/>
              <w:ind/>
              <w:contextualSpacing w:val="1"/>
              <w:jc w:val="both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type="dxa" w:w="2268"/>
          </w:tcPr>
          <w:p w14:paraId="92000000">
            <w:pPr>
              <w:pStyle w:val="Style_5"/>
              <w:spacing w:after="0" w:line="276" w:lineRule="auto"/>
              <w:ind/>
              <w:contextualSpacing w:val="1"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2233"/>
          </w:tcPr>
          <w:p w14:paraId="93000000">
            <w:pPr>
              <w:pStyle w:val="Style_6"/>
              <w:spacing w:after="0" w:before="0" w:line="276" w:lineRule="auto"/>
              <w:ind w:firstLine="0" w:left="-108"/>
              <w:contextualSpacing w:val="1"/>
              <w:jc w:val="both"/>
              <w:rPr>
                <w:color w:val="000000"/>
                <w:sz w:val="28"/>
              </w:rPr>
            </w:pPr>
          </w:p>
        </w:tc>
      </w:tr>
    </w:tbl>
    <w:p w14:paraId="94000000">
      <w:pPr>
        <w:pStyle w:val="Style_7"/>
        <w:spacing w:after="0"/>
        <w:ind/>
        <w:contextualSpacing w:val="1"/>
        <w:jc w:val="both"/>
        <w:rPr>
          <w:color w:val="000000"/>
          <w:sz w:val="20"/>
        </w:rPr>
      </w:pPr>
    </w:p>
    <w:sectPr>
      <w:pgSz w:h="16848" w:w="11908"/>
      <w:pgMar w:bottom="1134" w:footer="709" w:gutter="0" w:header="709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9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7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8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9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1">
    <w:lvl w:ilvl="0">
      <w:start w:val="1"/>
      <w:numFmt w:val="bullet"/>
      <w:lvlText w:val=""/>
      <w:lvlJc w:val="left"/>
      <w:pPr>
        <w:tabs>
          <w:tab w:leader="none" w:pos="502" w:val="left"/>
        </w:tabs>
        <w:ind w:hanging="360" w:left="502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200" w:line="276" w:lineRule="auto"/>
      <w:ind/>
    </w:pPr>
    <w:rPr>
      <w:sz w:val="22"/>
    </w:rPr>
  </w:style>
  <w:style w:default="1" w:styleId="Style_8_ch" w:type="character">
    <w:name w:val="Normal"/>
    <w:link w:val="Style_8"/>
    <w:rPr>
      <w:sz w:val="22"/>
    </w:rPr>
  </w:style>
  <w:style w:styleId="Style_9" w:type="paragraph">
    <w:name w:val="toc 2"/>
    <w:next w:val="Style_8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8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header"/>
    <w:basedOn w:val="Style_8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header"/>
    <w:basedOn w:val="Style_8_ch"/>
    <w:link w:val="Style_11"/>
  </w:style>
  <w:style w:styleId="Style_12" w:type="paragraph">
    <w:name w:val="toc 6"/>
    <w:next w:val="Style_8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8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6" w:type="paragraph">
    <w:name w:val="msonormalbullet2gifbullet3.gif"/>
    <w:basedOn w:val="Style_8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msonormalbullet2gifbullet3.gif"/>
    <w:basedOn w:val="Style_8_ch"/>
    <w:link w:val="Style_6"/>
    <w:rPr>
      <w:rFonts w:ascii="Times New Roman" w:hAnsi="Times New Roman"/>
      <w:sz w:val="24"/>
    </w:rPr>
  </w:style>
  <w:style w:styleId="Style_1" w:type="paragraph">
    <w:name w:val="msonormalbullet2.gif"/>
    <w:basedOn w:val="Style_8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msonormalbullet2.gif"/>
    <w:basedOn w:val="Style_8_ch"/>
    <w:link w:val="Style_1"/>
    <w:rPr>
      <w:rFonts w:ascii="Times New Roman" w:hAnsi="Times New Roman"/>
      <w:sz w:val="24"/>
    </w:rPr>
  </w:style>
  <w:style w:styleId="Style_14" w:type="paragraph">
    <w:name w:val="heading 3"/>
    <w:next w:val="Style_8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7" w:type="paragraph">
    <w:name w:val="msonormalbullet2gifbullet1gifbullet3.gif"/>
    <w:basedOn w:val="Style_8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msonormalbullet2gifbullet1gifbullet3.gif"/>
    <w:basedOn w:val="Style_8_ch"/>
    <w:link w:val="Style_7"/>
    <w:rPr>
      <w:rFonts w:ascii="Times New Roman" w:hAnsi="Times New Roman"/>
      <w:sz w:val="24"/>
    </w:rPr>
  </w:style>
  <w:style w:styleId="Style_15" w:type="paragraph">
    <w:name w:val="msonormalbullet2gifbullet2gifbullet3.gif"/>
    <w:basedOn w:val="Style_8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msonormalbullet2gifbullet2gifbullet3.gif"/>
    <w:basedOn w:val="Style_8_ch"/>
    <w:link w:val="Style_15"/>
    <w:rPr>
      <w:rFonts w:ascii="Times New Roman" w:hAnsi="Times New Roman"/>
      <w:sz w:val="24"/>
    </w:rPr>
  </w:style>
  <w:style w:styleId="Style_16" w:type="paragraph">
    <w:name w:val="msonormalbullet2gifbullet1gifbullet1gifbullet1.gif"/>
    <w:basedOn w:val="Style_8"/>
    <w:link w:val="Style_1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_ch" w:type="character">
    <w:name w:val="msonormalbullet2gifbullet1gifbullet1gifbullet1.gif"/>
    <w:basedOn w:val="Style_8_ch"/>
    <w:link w:val="Style_16"/>
    <w:rPr>
      <w:rFonts w:ascii="Times New Roman" w:hAnsi="Times New Roman"/>
      <w:sz w:val="24"/>
    </w:rPr>
  </w:style>
  <w:style w:styleId="Style_17" w:type="paragraph">
    <w:name w:val="toc 3"/>
    <w:next w:val="Style_8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No Spacing"/>
    <w:link w:val="Style_18_ch"/>
    <w:rPr>
      <w:sz w:val="22"/>
    </w:rPr>
  </w:style>
  <w:style w:styleId="Style_18_ch" w:type="character">
    <w:name w:val="No Spacing"/>
    <w:link w:val="Style_18"/>
    <w:rPr>
      <w:sz w:val="22"/>
    </w:rPr>
  </w:style>
  <w:style w:styleId="Style_19" w:type="paragraph">
    <w:name w:val="msonormalbullet1.gif"/>
    <w:basedOn w:val="Style_8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msonormalbullet1.gif"/>
    <w:basedOn w:val="Style_8_ch"/>
    <w:link w:val="Style_19"/>
    <w:rPr>
      <w:rFonts w:ascii="Times New Roman" w:hAnsi="Times New Roman"/>
      <w:sz w:val="24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4" w:type="paragraph">
    <w:name w:val="msonormalbullet2gifbullet1.gif"/>
    <w:basedOn w:val="Style_8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msonormalbullet2gifbullet1.gif"/>
    <w:basedOn w:val="Style_8_ch"/>
    <w:link w:val="Style_4"/>
    <w:rPr>
      <w:rFonts w:ascii="Times New Roman" w:hAnsi="Times New Roman"/>
      <w:sz w:val="24"/>
    </w:rPr>
  </w:style>
  <w:style w:styleId="Style_21" w:type="paragraph">
    <w:name w:val="heading 5"/>
    <w:next w:val="Style_8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1_ch" w:type="character">
    <w:name w:val="heading 5"/>
    <w:link w:val="Style_21"/>
    <w:rPr>
      <w:rFonts w:ascii="XO Thames" w:hAnsi="XO Thames"/>
      <w:b w:val="1"/>
      <w:color w:val="000000"/>
      <w:sz w:val="22"/>
    </w:rPr>
  </w:style>
  <w:style w:styleId="Style_22" w:type="paragraph">
    <w:name w:val="heading 1"/>
    <w:next w:val="Style_8"/>
    <w:link w:val="Style_2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msonormalbullet2gifbullet1gifbullet1gifbullet3.gif"/>
    <w:basedOn w:val="Style_8"/>
    <w:link w:val="Style_2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_ch" w:type="character">
    <w:name w:val="msonormalbullet2gifbullet1gifbullet1gifbullet3.gif"/>
    <w:basedOn w:val="Style_8_ch"/>
    <w:link w:val="Style_23"/>
    <w:rPr>
      <w:rFonts w:ascii="Times New Roman" w:hAnsi="Times New Roman"/>
      <w:sz w:val="24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/>
      <w:jc w:val="left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8"/>
    <w:link w:val="Style_26_ch"/>
    <w:uiPriority w:val="39"/>
    <w:pPr>
      <w:ind w:firstLine="0" w:left="0"/>
    </w:pPr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" w:type="paragraph">
    <w:name w:val="msonormalbullet2gifbullet2gifbullet2.gif"/>
    <w:basedOn w:val="Style_8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msonormalbullet2gifbullet2gifbullet2.gif"/>
    <w:basedOn w:val="Style_8_ch"/>
    <w:link w:val="Style_2"/>
    <w:rPr>
      <w:rFonts w:ascii="Times New Roman" w:hAnsi="Times New Roman"/>
      <w:sz w:val="24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8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toc 8"/>
    <w:next w:val="Style_8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5" w:type="paragraph">
    <w:name w:val="msonormalbullet2gifbullet2.gif"/>
    <w:basedOn w:val="Style_8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msonormalbullet2gifbullet2.gif"/>
    <w:basedOn w:val="Style_8_ch"/>
    <w:link w:val="Style_5"/>
    <w:rPr>
      <w:rFonts w:ascii="Times New Roman" w:hAnsi="Times New Roman"/>
      <w:sz w:val="24"/>
    </w:rPr>
  </w:style>
  <w:style w:styleId="Style_30" w:type="paragraph">
    <w:name w:val="toc 5"/>
    <w:next w:val="Style_8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Subtitle"/>
    <w:next w:val="Style_8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msonormalbullet3.gif"/>
    <w:basedOn w:val="Style_8"/>
    <w:link w:val="Style_3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2_ch" w:type="character">
    <w:name w:val="msonormalbullet3.gif"/>
    <w:basedOn w:val="Style_8_ch"/>
    <w:link w:val="Style_32"/>
    <w:rPr>
      <w:rFonts w:ascii="Times New Roman" w:hAnsi="Times New Roman"/>
      <w:sz w:val="24"/>
    </w:rPr>
  </w:style>
  <w:style w:styleId="Style_33" w:type="paragraph">
    <w:name w:val="toc 10"/>
    <w:next w:val="Style_8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Title"/>
    <w:next w:val="Style_8"/>
    <w:link w:val="Style_34_ch"/>
    <w:uiPriority w:val="10"/>
    <w:qFormat/>
    <w:rPr>
      <w:rFonts w:ascii="XO Thames" w:hAnsi="XO Thames"/>
      <w:b w:val="1"/>
      <w:sz w:val="52"/>
    </w:rPr>
  </w:style>
  <w:style w:styleId="Style_34_ch" w:type="character">
    <w:name w:val="Title"/>
    <w:link w:val="Style_34"/>
    <w:rPr>
      <w:rFonts w:ascii="XO Thames" w:hAnsi="XO Thames"/>
      <w:b w:val="1"/>
      <w:sz w:val="52"/>
    </w:rPr>
  </w:style>
  <w:style w:styleId="Style_35" w:type="paragraph">
    <w:name w:val="heading 4"/>
    <w:next w:val="Style_8"/>
    <w:link w:val="Style_3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5_ch" w:type="character">
    <w:name w:val="heading 4"/>
    <w:link w:val="Style_35"/>
    <w:rPr>
      <w:rFonts w:ascii="XO Thames" w:hAnsi="XO Thames"/>
      <w:b w:val="1"/>
      <w:color w:val="595959"/>
      <w:sz w:val="26"/>
    </w:rPr>
  </w:style>
  <w:style w:styleId="Style_36" w:type="paragraph">
    <w:name w:val="List Paragraph"/>
    <w:basedOn w:val="Style_8"/>
    <w:link w:val="Style_36_ch"/>
    <w:pPr>
      <w:ind w:firstLine="0" w:left="720"/>
      <w:contextualSpacing w:val="1"/>
    </w:pPr>
    <w:rPr>
      <w:rFonts w:ascii="Calibri" w:hAnsi="Calibri"/>
    </w:rPr>
  </w:style>
  <w:style w:styleId="Style_36_ch" w:type="character">
    <w:name w:val="List Paragraph"/>
    <w:basedOn w:val="Style_8_ch"/>
    <w:link w:val="Style_36"/>
    <w:rPr>
      <w:rFonts w:ascii="Calibri" w:hAnsi="Calibri"/>
    </w:rPr>
  </w:style>
  <w:style w:styleId="Style_37" w:type="paragraph">
    <w:name w:val="heading 2"/>
    <w:next w:val="Style_8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styleId="Style_38" w:type="paragraph">
    <w:name w:val="footer"/>
    <w:basedOn w:val="Style_8"/>
    <w:link w:val="Style_3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8_ch" w:type="character">
    <w:name w:val="footer"/>
    <w:basedOn w:val="Style_8_ch"/>
    <w:link w:val="Style_38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2021-09-23T09:53:07Z</dcterms:modified>
</cp:coreProperties>
</file>