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09" w:rsidRDefault="00B25009" w:rsidP="00B25009">
      <w:pPr>
        <w:pStyle w:val="a3"/>
        <w:tabs>
          <w:tab w:val="left" w:pos="6045"/>
        </w:tabs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870098">
        <w:rPr>
          <w:b/>
          <w:sz w:val="28"/>
          <w:szCs w:val="28"/>
        </w:rPr>
        <w:t xml:space="preserve">« </w:t>
      </w:r>
      <w:bookmarkStart w:id="0" w:name="_GoBack"/>
      <w:bookmarkEnd w:id="0"/>
      <w:r>
        <w:rPr>
          <w:b/>
          <w:sz w:val="28"/>
          <w:szCs w:val="28"/>
        </w:rPr>
        <w:t>УТВЕРЖДАЮ»</w:t>
      </w:r>
    </w:p>
    <w:p w:rsidR="00B25009" w:rsidRDefault="00B25009" w:rsidP="00B25009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КОГОБУ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B25009" w:rsidRDefault="00B25009" w:rsidP="00B25009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«Дворец творчества – Мемориал» </w:t>
      </w:r>
    </w:p>
    <w:p w:rsidR="00B25009" w:rsidRDefault="00B25009" w:rsidP="00B25009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Ж.В. Родыгина</w:t>
      </w:r>
    </w:p>
    <w:p w:rsidR="00B25009" w:rsidRDefault="00B25009" w:rsidP="00B25009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«30 » августа 2021 г.</w:t>
      </w:r>
    </w:p>
    <w:p w:rsidR="00B25009" w:rsidRDefault="00B25009" w:rsidP="00B25009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5009" w:rsidRDefault="00B25009" w:rsidP="00B25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 </w:t>
      </w:r>
    </w:p>
    <w:p w:rsidR="00B25009" w:rsidRDefault="00B25009" w:rsidP="00B25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областном конкурсе практических природоохранных проектов</w:t>
      </w:r>
    </w:p>
    <w:p w:rsidR="00B25009" w:rsidRDefault="00B25009" w:rsidP="00B250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009" w:rsidRDefault="00B25009" w:rsidP="00B250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1.Общие  положения</w:t>
      </w:r>
    </w:p>
    <w:p w:rsidR="00B25009" w:rsidRDefault="00B25009" w:rsidP="00B250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Областной конкурс практических природоохранных проектов  проводится в целях формирования экологической культуры подрастающего поколения, развития у обучающихся образовательных учреждений Кировской области интереса к научной и познавательной деятельности, активной гражданской позиции, широкого вовлечения их в практическую природоохранную работу по решению экологических проблем своей местности, развития культуры добровольчества (волонтерства).</w:t>
      </w:r>
    </w:p>
    <w:p w:rsidR="00B25009" w:rsidRDefault="00B25009" w:rsidP="00B2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B25009" w:rsidRDefault="00B25009" w:rsidP="00B25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в процессе практической деятельности теоретических знаний, полученных на уроках по дисциплинам естественного цикла;</w:t>
      </w:r>
    </w:p>
    <w:p w:rsidR="00B25009" w:rsidRDefault="00B25009" w:rsidP="00B25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новых форм поиска, обработки и анализа информации;</w:t>
      </w:r>
    </w:p>
    <w:p w:rsidR="00B25009" w:rsidRDefault="00B25009" w:rsidP="00B25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аналитических навыков и навыков критического мышления;</w:t>
      </w:r>
    </w:p>
    <w:p w:rsidR="00B25009" w:rsidRDefault="00B25009" w:rsidP="00B25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навыков и приобретение умений работать в команде;</w:t>
      </w:r>
    </w:p>
    <w:p w:rsidR="00B25009" w:rsidRDefault="00B25009" w:rsidP="00B25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внимания детей к актуальным проблемам региона, территории;</w:t>
      </w:r>
    </w:p>
    <w:p w:rsidR="00B25009" w:rsidRDefault="00B25009" w:rsidP="00B25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разнообразных форм организации экологического образования и практической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природоохранной деятельности обучающихся;</w:t>
      </w:r>
    </w:p>
    <w:p w:rsidR="00B25009" w:rsidRDefault="00B25009" w:rsidP="00B25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осознания необходимости сохранения, охраны и спасения Природы для выживания на земле самого Человека;</w:t>
      </w:r>
    </w:p>
    <w:p w:rsidR="00B25009" w:rsidRDefault="00B25009" w:rsidP="00B25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учащихся умения работы во взаимодействии с органами власти, со средствами массовой информации по решению актуальных экологических проблем региона.</w:t>
      </w:r>
    </w:p>
    <w:p w:rsidR="00B25009" w:rsidRDefault="00B25009" w:rsidP="00B25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повышения уровня социальной активности школьников.</w:t>
      </w:r>
    </w:p>
    <w:p w:rsidR="00B25009" w:rsidRDefault="00B25009" w:rsidP="00B2500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идей взаимопомощи и ответственности в обществе.</w:t>
      </w:r>
    </w:p>
    <w:p w:rsidR="00B25009" w:rsidRDefault="00B25009" w:rsidP="00B2500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экологического образа жизни, экологического сознания.</w:t>
      </w:r>
    </w:p>
    <w:p w:rsidR="00B25009" w:rsidRDefault="00B25009" w:rsidP="00B2500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создание благоприятной окружающей среды и разумного потребления природных ресурсов.</w:t>
      </w:r>
    </w:p>
    <w:p w:rsidR="00B25009" w:rsidRDefault="00B25009" w:rsidP="00B25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и проведения Конкурса КОГОБУ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творчества - Мемориал» формирует областной организационный комитет (далее ‒ областной оргкомитет).</w:t>
      </w:r>
    </w:p>
    <w:p w:rsidR="00B25009" w:rsidRDefault="00B25009" w:rsidP="00B2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2.Участники  Конкурса</w:t>
      </w:r>
    </w:p>
    <w:p w:rsidR="00B25009" w:rsidRDefault="00B25009" w:rsidP="00B250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Конкурсе принимают участие коллективы, команды обучающихся образовательных учреждений начального общего, основного общего, среднего (полного) общего и дополнительного образования детей, воспитанников учреждений для детей-сирот и детей, оставшихся без  попечения родителей, дошкольных образовательных учреждений, детских общественных организаций, заинтересованных в улучшении экологической обстановки в своем селе, районе, городе, регионе, экологические  отряды «Эколята – Дошколята», «Эколята»  и «Молодые  защитники  природы».</w:t>
      </w:r>
      <w:proofErr w:type="gramEnd"/>
    </w:p>
    <w:p w:rsidR="00B25009" w:rsidRDefault="00B25009" w:rsidP="00B2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3.Порядок проведения Конкурса</w:t>
      </w:r>
    </w:p>
    <w:p w:rsidR="00B25009" w:rsidRDefault="00B25009" w:rsidP="00B25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команде, коллективу детей и подростков необходимо выявить экологическую проблему, актуальную для их учреждения (организации), микрорайона, села, района, города, сформулировать и предложить вариант её решения.</w:t>
      </w:r>
    </w:p>
    <w:p w:rsidR="00B25009" w:rsidRDefault="00B25009" w:rsidP="00B25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Предлагаются тематические направления проектов:</w:t>
      </w:r>
    </w:p>
    <w:p w:rsidR="00B25009" w:rsidRDefault="00B25009" w:rsidP="00B25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экологическое благополучие места проживания;</w:t>
      </w:r>
    </w:p>
    <w:p w:rsidR="00B25009" w:rsidRDefault="00B25009" w:rsidP="00B25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сохранение водных экосистем;</w:t>
      </w:r>
    </w:p>
    <w:p w:rsidR="00B25009" w:rsidRDefault="00B25009" w:rsidP="00B25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сохранение наземных экосистем;</w:t>
      </w:r>
    </w:p>
    <w:p w:rsidR="00B25009" w:rsidRDefault="00B25009" w:rsidP="00B25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экологическое просвещение и распространение природоохранных идей;</w:t>
      </w:r>
    </w:p>
    <w:p w:rsidR="00B25009" w:rsidRDefault="00B25009" w:rsidP="00B2500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«Эколята–Дошколята», «Эколята» и «Молодые  защитники  природы» в защиту Природы;</w:t>
      </w:r>
    </w:p>
    <w:p w:rsidR="00B25009" w:rsidRDefault="00B25009" w:rsidP="00B2500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«Твори добро»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(социальная поддержка граждан нуждающихся в особой заботе: одиноких и пожилых людей, ветеранов Вов, детей-сирот, людей с ограниченными возможностями здоровья, а также деятельность, связанная с заботой о животных);</w:t>
      </w:r>
    </w:p>
    <w:p w:rsidR="00B25009" w:rsidRDefault="00B25009" w:rsidP="00B2500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 «Зеленый «Агростартап».</w:t>
      </w:r>
    </w:p>
    <w:p w:rsidR="00B25009" w:rsidRDefault="00B25009" w:rsidP="00B250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на областной этап Конкурса представляются на бумажных носителях и в электронном виде с указанием названия Конкурса  и названия  номинации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 8 ноября 2021 года по адресу: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610035 г. Киров, ул. Сурикова, 21, каб.209</w:t>
      </w:r>
    </w:p>
    <w:p w:rsidR="00B25009" w:rsidRDefault="00B25009" w:rsidP="00B250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Подведение  итогов Конкурса до 30 ноября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009" w:rsidRDefault="00B25009" w:rsidP="00B2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 Конкурсе будет размещена на сайте КОГОБУ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творчества – Мемориал».</w:t>
      </w:r>
    </w:p>
    <w:p w:rsidR="00B25009" w:rsidRDefault="00B25009" w:rsidP="00B2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4.Подведение итогов</w:t>
      </w:r>
    </w:p>
    <w:p w:rsidR="00B25009" w:rsidRDefault="00B25009" w:rsidP="00B25009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Численность победителей и призёров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 определяется областным оргкомитетом по 7 основным номинациям с учётом представительства от образовательных учреждений:</w:t>
      </w:r>
    </w:p>
    <w:p w:rsidR="00B25009" w:rsidRDefault="00B25009" w:rsidP="00B25009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009" w:rsidRDefault="00B25009" w:rsidP="00B2500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«Экологическое благополучие места проживания»;</w:t>
      </w:r>
    </w:p>
    <w:p w:rsidR="00B25009" w:rsidRDefault="00B25009" w:rsidP="00B2500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«Сохранение водных экосистем»;</w:t>
      </w:r>
    </w:p>
    <w:p w:rsidR="00B25009" w:rsidRDefault="00B25009" w:rsidP="00B2500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«Сохранение наземных экосистем»;</w:t>
      </w:r>
    </w:p>
    <w:p w:rsidR="00B25009" w:rsidRDefault="00B25009" w:rsidP="00B2500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«Экологическое просвещение и распространение природоохранных идей»;</w:t>
      </w:r>
    </w:p>
    <w:p w:rsidR="00B25009" w:rsidRDefault="00B25009" w:rsidP="00B2500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«Эколята - Дошколята», «Эколята» и «Молодые защитники природы» в   защиту Природы;</w:t>
      </w:r>
    </w:p>
    <w:p w:rsidR="00B25009" w:rsidRDefault="00B25009" w:rsidP="00B2500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«Твори добро».</w:t>
      </w:r>
    </w:p>
    <w:p w:rsidR="00B25009" w:rsidRDefault="00B25009" w:rsidP="00B25009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«Зеленый «Агростартап».</w:t>
      </w:r>
    </w:p>
    <w:p w:rsidR="00B25009" w:rsidRDefault="00B25009" w:rsidP="00B25009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 проектов</w:t>
      </w:r>
    </w:p>
    <w:tbl>
      <w:tblPr>
        <w:tblW w:w="14290" w:type="dxa"/>
        <w:tblLook w:val="01E0" w:firstRow="1" w:lastRow="1" w:firstColumn="1" w:lastColumn="1" w:noHBand="0" w:noVBand="0"/>
      </w:tblPr>
      <w:tblGrid>
        <w:gridCol w:w="9889"/>
        <w:gridCol w:w="1418"/>
        <w:gridCol w:w="1565"/>
        <w:gridCol w:w="1418"/>
      </w:tblGrid>
      <w:tr w:rsidR="00B25009" w:rsidTr="00B25009">
        <w:trPr>
          <w:gridAfter w:val="1"/>
          <w:wAfter w:w="1418" w:type="dxa"/>
        </w:trPr>
        <w:tc>
          <w:tcPr>
            <w:tcW w:w="9889" w:type="dxa"/>
            <w:hideMark/>
          </w:tcPr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обоснованность, актуальность;</w:t>
            </w:r>
          </w:p>
        </w:tc>
        <w:tc>
          <w:tcPr>
            <w:tcW w:w="2983" w:type="dxa"/>
            <w:gridSpan w:val="2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5009" w:rsidTr="00B25009">
        <w:tc>
          <w:tcPr>
            <w:tcW w:w="11307" w:type="dxa"/>
            <w:gridSpan w:val="2"/>
            <w:hideMark/>
          </w:tcPr>
          <w:p w:rsidR="00B25009" w:rsidRDefault="00B25009">
            <w:pPr>
              <w:tabs>
                <w:tab w:val="num" w:pos="1080"/>
              </w:tabs>
              <w:spacing w:after="0"/>
              <w:ind w:right="-85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логичность, последовательность, чёткость реализации этапов проекта;</w:t>
            </w:r>
          </w:p>
        </w:tc>
        <w:tc>
          <w:tcPr>
            <w:tcW w:w="2983" w:type="dxa"/>
            <w:gridSpan w:val="2"/>
          </w:tcPr>
          <w:p w:rsidR="00B25009" w:rsidRDefault="00B25009">
            <w:pPr>
              <w:spacing w:after="0"/>
              <w:ind w:left="191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009" w:rsidTr="00B25009">
        <w:trPr>
          <w:gridAfter w:val="1"/>
          <w:wAfter w:w="1418" w:type="dxa"/>
        </w:trPr>
        <w:tc>
          <w:tcPr>
            <w:tcW w:w="9889" w:type="dxa"/>
            <w:hideMark/>
          </w:tcPr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социальная и практическая значимость проекта;</w:t>
            </w:r>
          </w:p>
        </w:tc>
        <w:tc>
          <w:tcPr>
            <w:tcW w:w="2983" w:type="dxa"/>
            <w:gridSpan w:val="2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009" w:rsidTr="00B25009">
        <w:trPr>
          <w:gridAfter w:val="1"/>
          <w:wAfter w:w="1418" w:type="dxa"/>
        </w:trPr>
        <w:tc>
          <w:tcPr>
            <w:tcW w:w="9889" w:type="dxa"/>
            <w:hideMark/>
          </w:tcPr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оригинальность тематики;</w:t>
            </w:r>
          </w:p>
        </w:tc>
        <w:tc>
          <w:tcPr>
            <w:tcW w:w="2983" w:type="dxa"/>
            <w:gridSpan w:val="2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009" w:rsidTr="00B25009">
        <w:trPr>
          <w:gridAfter w:val="1"/>
          <w:wAfter w:w="1418" w:type="dxa"/>
        </w:trPr>
        <w:tc>
          <w:tcPr>
            <w:tcW w:w="9889" w:type="dxa"/>
            <w:hideMark/>
          </w:tcPr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качество оформления в соответствии с требованиями;</w:t>
            </w:r>
          </w:p>
        </w:tc>
        <w:tc>
          <w:tcPr>
            <w:tcW w:w="2983" w:type="dxa"/>
            <w:gridSpan w:val="2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009" w:rsidTr="00B25009">
        <w:trPr>
          <w:gridAfter w:val="1"/>
          <w:wAfter w:w="1418" w:type="dxa"/>
        </w:trPr>
        <w:tc>
          <w:tcPr>
            <w:tcW w:w="9889" w:type="dxa"/>
            <w:hideMark/>
          </w:tcPr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наличие бизнес-плана;</w:t>
            </w:r>
          </w:p>
        </w:tc>
        <w:tc>
          <w:tcPr>
            <w:tcW w:w="2983" w:type="dxa"/>
            <w:gridSpan w:val="2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009" w:rsidTr="00B25009">
        <w:trPr>
          <w:gridAfter w:val="1"/>
          <w:wAfter w:w="1418" w:type="dxa"/>
        </w:trPr>
        <w:tc>
          <w:tcPr>
            <w:tcW w:w="9889" w:type="dxa"/>
            <w:hideMark/>
          </w:tcPr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сотрудничество с административными органами  и СМИ;</w:t>
            </w:r>
          </w:p>
        </w:tc>
        <w:tc>
          <w:tcPr>
            <w:tcW w:w="2983" w:type="dxa"/>
            <w:gridSpan w:val="2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009" w:rsidTr="00B25009">
        <w:trPr>
          <w:gridAfter w:val="1"/>
          <w:wAfter w:w="1418" w:type="dxa"/>
        </w:trPr>
        <w:tc>
          <w:tcPr>
            <w:tcW w:w="9889" w:type="dxa"/>
            <w:hideMark/>
          </w:tcPr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количество участников;</w:t>
            </w:r>
          </w:p>
        </w:tc>
        <w:tc>
          <w:tcPr>
            <w:tcW w:w="2983" w:type="dxa"/>
            <w:gridSpan w:val="2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5009" w:rsidTr="00B25009">
        <w:trPr>
          <w:gridAfter w:val="1"/>
          <w:wAfter w:w="1418" w:type="dxa"/>
        </w:trPr>
        <w:tc>
          <w:tcPr>
            <w:tcW w:w="9889" w:type="dxa"/>
            <w:hideMark/>
          </w:tcPr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конкретный вклад каждого участника;</w:t>
            </w:r>
          </w:p>
        </w:tc>
        <w:tc>
          <w:tcPr>
            <w:tcW w:w="2983" w:type="dxa"/>
            <w:gridSpan w:val="2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5009" w:rsidTr="00B25009">
        <w:trPr>
          <w:gridAfter w:val="1"/>
          <w:wAfter w:w="1418" w:type="dxa"/>
        </w:trPr>
        <w:tc>
          <w:tcPr>
            <w:tcW w:w="9889" w:type="dxa"/>
            <w:hideMark/>
          </w:tcPr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комплексный характер проекта (исследовательская, природоохранная, просветительская деятельность);</w:t>
            </w:r>
          </w:p>
        </w:tc>
        <w:tc>
          <w:tcPr>
            <w:tcW w:w="2983" w:type="dxa"/>
            <w:gridSpan w:val="2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5009" w:rsidTr="00B25009">
        <w:trPr>
          <w:gridAfter w:val="1"/>
          <w:wAfter w:w="1418" w:type="dxa"/>
        </w:trPr>
        <w:tc>
          <w:tcPr>
            <w:tcW w:w="9889" w:type="dxa"/>
            <w:hideMark/>
          </w:tcPr>
          <w:p w:rsidR="00B25009" w:rsidRDefault="00B25009">
            <w:pPr>
              <w:tabs>
                <w:tab w:val="num" w:pos="1080"/>
              </w:tabs>
              <w:spacing w:after="0"/>
              <w:ind w:right="-138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наглядное сопровождение (фотографии, анкеты, листовки, публикации в СМИ);</w:t>
            </w:r>
          </w:p>
        </w:tc>
        <w:tc>
          <w:tcPr>
            <w:tcW w:w="2983" w:type="dxa"/>
            <w:gridSpan w:val="2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5009" w:rsidTr="00B25009">
        <w:trPr>
          <w:gridAfter w:val="1"/>
          <w:wAfter w:w="1418" w:type="dxa"/>
        </w:trPr>
        <w:tc>
          <w:tcPr>
            <w:tcW w:w="9889" w:type="dxa"/>
            <w:hideMark/>
          </w:tcPr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результативность;</w:t>
            </w:r>
          </w:p>
        </w:tc>
        <w:tc>
          <w:tcPr>
            <w:tcW w:w="2983" w:type="dxa"/>
            <w:gridSpan w:val="2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5009" w:rsidTr="00B25009">
        <w:trPr>
          <w:gridAfter w:val="1"/>
          <w:wAfter w:w="1418" w:type="dxa"/>
        </w:trPr>
        <w:tc>
          <w:tcPr>
            <w:tcW w:w="9889" w:type="dxa"/>
            <w:hideMark/>
          </w:tcPr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степень реализации.</w:t>
            </w:r>
          </w:p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эффективность добровольческой (волонтерской)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адресность и социальная значимость добровольческой (волонтерской) деятельности;</w:t>
            </w:r>
          </w:p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возможность распространять опыт по реализации проекта в других общеобразовательных организациях;</w:t>
            </w:r>
          </w:p>
          <w:p w:rsidR="00B25009" w:rsidRDefault="00B25009">
            <w:p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наличие плана действий по дальнейшей реализации проекта.</w:t>
            </w:r>
          </w:p>
        </w:tc>
        <w:tc>
          <w:tcPr>
            <w:tcW w:w="2983" w:type="dxa"/>
            <w:gridSpan w:val="2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25009" w:rsidRDefault="00B25009" w:rsidP="00B25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6.Награждение  победителей</w:t>
      </w:r>
    </w:p>
    <w:p w:rsidR="00B25009" w:rsidRDefault="00B25009" w:rsidP="00B250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призёры Конкурса, занявшие 1, 2, 3 места по каждой номинации награждаются дипломами Кировского областного государственного образовательного бюджетного учреждения дополнительного образования «Дворец  творчества - Мемориал» и памятными призами.</w:t>
      </w:r>
    </w:p>
    <w:p w:rsidR="00B25009" w:rsidRDefault="00B25009" w:rsidP="00B25009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 xml:space="preserve">7. </w:t>
      </w:r>
      <w:r>
        <w:rPr>
          <w:rFonts w:ascii="Times New Roman" w:hAnsi="Times New Roman"/>
          <w:sz w:val="28"/>
          <w:szCs w:val="28"/>
          <w:highlight w:val="white"/>
        </w:rPr>
        <w:t xml:space="preserve">На основании Федерального закона № 519 от 30.12.2020г.,  регламентирующего информирование по персональным данным несовершеннолетнего, для участия в конкурсе необходимо </w:t>
      </w:r>
      <w:r>
        <w:rPr>
          <w:rFonts w:ascii="Times New Roman" w:hAnsi="Times New Roman"/>
          <w:sz w:val="28"/>
          <w:szCs w:val="28"/>
        </w:rPr>
        <w:t>к конкурсным материалам прикладывать письменное согласие законного представителя (родителя) автора работы. ( Приложение 3.)</w:t>
      </w:r>
    </w:p>
    <w:p w:rsidR="00B25009" w:rsidRDefault="00B25009" w:rsidP="00B25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009" w:rsidRDefault="00B25009" w:rsidP="00B25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:rsidR="00B25009" w:rsidRDefault="00B25009" w:rsidP="00B25009">
      <w:pPr>
        <w:spacing w:after="0" w:line="240" w:lineRule="auto"/>
        <w:ind w:left="424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009" w:rsidRDefault="00B25009" w:rsidP="00B25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B25009" w:rsidRDefault="00B25009" w:rsidP="00B25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оргкомитета по проведению областного конкурса</w:t>
      </w:r>
    </w:p>
    <w:p w:rsidR="00B25009" w:rsidRDefault="00B25009" w:rsidP="00B25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природоохранных проектов</w:t>
      </w:r>
    </w:p>
    <w:p w:rsidR="00B25009" w:rsidRDefault="00B25009" w:rsidP="00B25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009" w:rsidRDefault="00B25009" w:rsidP="00B25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25009" w:rsidTr="00B25009">
        <w:tc>
          <w:tcPr>
            <w:tcW w:w="4785" w:type="dxa"/>
            <w:hideMark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Родыгина  Жанна  Валерьевна</w:t>
            </w:r>
          </w:p>
        </w:tc>
        <w:tc>
          <w:tcPr>
            <w:tcW w:w="4786" w:type="dxa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КОГОБУ «Дворец творчества – Мемориал», председатель оргкомитета</w:t>
            </w: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5009" w:rsidTr="00B25009">
        <w:tc>
          <w:tcPr>
            <w:tcW w:w="4785" w:type="dxa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5009" w:rsidTr="00B25009">
        <w:tc>
          <w:tcPr>
            <w:tcW w:w="4785" w:type="dxa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Члены оргкомитета:</w:t>
            </w: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Абатурова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Лариса Анатольевна</w:t>
            </w: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Домнина Екатерина Яковлевна</w:t>
            </w:r>
          </w:p>
        </w:tc>
        <w:tc>
          <w:tcPr>
            <w:tcW w:w="4786" w:type="dxa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Методист структурного подразделения «Центр дополнительного экологического  образования»  КОГОБУ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Дворец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творчества  - Мемориал»</w:t>
            </w: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Заведующая структурного подразделения «Центр дополнительного экологического образования» КОГОБУ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Дворец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Мемориал»</w:t>
            </w: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5009" w:rsidTr="00B25009">
        <w:tc>
          <w:tcPr>
            <w:tcW w:w="4785" w:type="dxa"/>
            <w:hideMark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Селезнева Полина Александровна</w:t>
            </w:r>
          </w:p>
        </w:tc>
        <w:tc>
          <w:tcPr>
            <w:tcW w:w="4786" w:type="dxa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Методист структурного подразделения «Центр дополнительного экологического  образования»  КОГОБУ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Дворец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творчества  - Мемориал»</w:t>
            </w: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5009" w:rsidTr="00B25009">
        <w:tc>
          <w:tcPr>
            <w:tcW w:w="4785" w:type="dxa"/>
            <w:hideMark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Загоскина Ксения Валерьевна</w:t>
            </w:r>
          </w:p>
        </w:tc>
        <w:tc>
          <w:tcPr>
            <w:tcW w:w="4786" w:type="dxa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Аспирант биологического  факультета ФГБУ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«Вятская сельскохозяйственная академия»</w:t>
            </w: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5009" w:rsidTr="00B25009">
        <w:tc>
          <w:tcPr>
            <w:tcW w:w="4785" w:type="dxa"/>
          </w:tcPr>
          <w:p w:rsidR="00B25009" w:rsidRDefault="00B2500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B25009" w:rsidRDefault="00B2500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B25009" w:rsidRDefault="00B25009" w:rsidP="00B25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009" w:rsidRDefault="00B25009" w:rsidP="00B25009">
      <w:pPr>
        <w:spacing w:after="0"/>
        <w:ind w:left="6804" w:firstLine="276"/>
        <w:rPr>
          <w:rFonts w:ascii="Times New Roman" w:hAnsi="Times New Roman" w:cs="Times New Roman"/>
          <w:sz w:val="28"/>
          <w:szCs w:val="28"/>
        </w:rPr>
      </w:pPr>
    </w:p>
    <w:p w:rsidR="00B25009" w:rsidRDefault="00B25009" w:rsidP="00B25009">
      <w:pPr>
        <w:spacing w:after="0"/>
        <w:ind w:left="6804" w:firstLine="276"/>
        <w:rPr>
          <w:rFonts w:ascii="Times New Roman" w:hAnsi="Times New Roman" w:cs="Times New Roman"/>
          <w:sz w:val="28"/>
          <w:szCs w:val="28"/>
        </w:rPr>
      </w:pPr>
    </w:p>
    <w:p w:rsidR="00B25009" w:rsidRDefault="00B25009" w:rsidP="00B25009">
      <w:pPr>
        <w:spacing w:after="0"/>
        <w:ind w:left="6804" w:firstLine="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B25009" w:rsidRDefault="00B25009" w:rsidP="00B25009">
      <w:pPr>
        <w:spacing w:after="0"/>
        <w:ind w:left="6804" w:firstLine="276"/>
        <w:rPr>
          <w:rFonts w:ascii="Times New Roman" w:hAnsi="Times New Roman" w:cs="Times New Roman"/>
          <w:b/>
          <w:i/>
          <w:sz w:val="28"/>
          <w:szCs w:val="28"/>
        </w:rPr>
      </w:pPr>
    </w:p>
    <w:p w:rsidR="00B25009" w:rsidRDefault="00B25009" w:rsidP="00B25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родителя/законного представителя</w:t>
      </w:r>
    </w:p>
    <w:p w:rsidR="00B25009" w:rsidRDefault="00B25009" w:rsidP="00B2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данных, </w:t>
      </w:r>
      <w:r>
        <w:rPr>
          <w:rFonts w:ascii="Times New Roman" w:hAnsi="Times New Roman" w:cs="Times New Roman"/>
          <w:b/>
          <w:sz w:val="24"/>
          <w:szCs w:val="24"/>
        </w:rPr>
        <w:t>фото, видеосъёмку</w:t>
      </w:r>
    </w:p>
    <w:p w:rsidR="00B25009" w:rsidRDefault="00B25009" w:rsidP="00B250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использования продуктов интеллектуальной деятельности  несовершеннолетних детей</w:t>
      </w:r>
    </w:p>
    <w:p w:rsidR="00B25009" w:rsidRDefault="00B25009" w:rsidP="00B25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Я,___________________________________________________________________________________</w:t>
      </w:r>
    </w:p>
    <w:p w:rsidR="00B25009" w:rsidRDefault="00B25009" w:rsidP="00B25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25009" w:rsidRDefault="00B25009" w:rsidP="00B250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 xml:space="preserve">(фамилия, имя, отчество, адрес,  статус законного представителя несовершеннолетнего) </w:t>
      </w:r>
    </w:p>
    <w:p w:rsidR="00B25009" w:rsidRDefault="00B25009" w:rsidP="00B25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B25009" w:rsidRDefault="00B25009" w:rsidP="00B25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25009" w:rsidRDefault="00B25009" w:rsidP="00B25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25009" w:rsidRDefault="00B25009" w:rsidP="00B25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25009" w:rsidRDefault="00B25009" w:rsidP="00B25009">
      <w:pPr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B25009" w:rsidRDefault="00B25009" w:rsidP="00B25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следующих условиях.</w:t>
      </w:r>
    </w:p>
    <w:p w:rsidR="00B25009" w:rsidRDefault="00B25009" w:rsidP="00B25009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Законный представитель даёт согласие на </w:t>
      </w:r>
      <w:proofErr w:type="gramStart"/>
      <w:r>
        <w:rPr>
          <w:rFonts w:ascii="Times New Roman" w:hAnsi="Times New Roman" w:cs="Times New Roman"/>
        </w:rPr>
        <w:t>обработку</w:t>
      </w:r>
      <w:proofErr w:type="gramEnd"/>
      <w:r>
        <w:rPr>
          <w:rFonts w:ascii="Times New Roman" w:hAnsi="Times New Roman" w:cs="Times New Roman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B25009" w:rsidRDefault="00B25009" w:rsidP="00B25009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:rsidR="00B25009" w:rsidRDefault="00B25009" w:rsidP="00B25009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Перечень персональных данных Несовершеннолетнего, передаваемых Оператору на обработку: </w:t>
      </w:r>
      <w:proofErr w:type="gramStart"/>
      <w:r>
        <w:rPr>
          <w:rFonts w:ascii="Times New Roman" w:hAnsi="Times New Roman" w:cs="Times New Roman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B25009" w:rsidRDefault="00B25009" w:rsidP="00B25009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Согласие даётся с целью осуществления уставной деятельности Оператора. </w:t>
      </w:r>
    </w:p>
    <w:p w:rsidR="00B25009" w:rsidRDefault="00B25009" w:rsidP="00B25009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B25009" w:rsidRDefault="00B25009" w:rsidP="00B25009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>
        <w:rPr>
          <w:rFonts w:ascii="Times New Roman" w:hAnsi="Times New Roman" w:cs="Times New Roman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B25009" w:rsidRDefault="00B25009" w:rsidP="00B25009">
      <w:pPr>
        <w:tabs>
          <w:tab w:val="left" w:pos="993"/>
        </w:tabs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3"/>
        <w:gridCol w:w="765"/>
        <w:gridCol w:w="7653"/>
        <w:gridCol w:w="820"/>
        <w:gridCol w:w="819"/>
      </w:tblGrid>
      <w:tr w:rsidR="00B25009" w:rsidTr="00B25009">
        <w:trPr>
          <w:gridBefore w:val="1"/>
          <w:wBefore w:w="23" w:type="dxa"/>
          <w:trHeight w:val="249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Персональные данные родителя (законного представителя)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Согласие</w:t>
            </w:r>
          </w:p>
        </w:tc>
      </w:tr>
      <w:tr w:rsidR="00B25009" w:rsidTr="00B25009">
        <w:trPr>
          <w:gridBefore w:val="1"/>
          <w:wBefore w:w="23" w:type="dxa"/>
          <w:trHeight w:val="141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009" w:rsidRDefault="00B2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5009" w:rsidRDefault="00B2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НЕТ</w:t>
            </w:r>
          </w:p>
        </w:tc>
      </w:tr>
      <w:tr w:rsidR="00B25009" w:rsidTr="00B25009">
        <w:trPr>
          <w:trHeight w:val="249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7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9" w:rsidRDefault="00B25009">
            <w:pPr>
              <w:pStyle w:val="a7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9" w:rsidRDefault="00B25009">
            <w:pPr>
              <w:pStyle w:val="a7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5009" w:rsidTr="00B25009">
        <w:trPr>
          <w:trHeight w:val="48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7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фотография  и/или видеозапись  родителя, </w:t>
            </w:r>
            <w:proofErr w:type="gramStart"/>
            <w:r>
              <w:rPr>
                <w:sz w:val="22"/>
                <w:szCs w:val="22"/>
                <w:lang w:eastAsia="en-US"/>
              </w:rPr>
              <w:t>позволяющие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идентифицировать человека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9" w:rsidRDefault="00B25009">
            <w:pPr>
              <w:pStyle w:val="a7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9" w:rsidRDefault="00B25009">
            <w:pPr>
              <w:pStyle w:val="a7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5009" w:rsidTr="00B25009">
        <w:trPr>
          <w:trHeight w:val="249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Персональные данные Несовершеннолетнего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НЕТ</w:t>
            </w:r>
          </w:p>
        </w:tc>
      </w:tr>
      <w:tr w:rsidR="00B25009" w:rsidTr="00B25009">
        <w:trPr>
          <w:trHeight w:val="235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7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9" w:rsidRDefault="00B25009">
            <w:pPr>
              <w:pStyle w:val="a7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9" w:rsidRDefault="00B25009">
            <w:pPr>
              <w:pStyle w:val="a7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5009" w:rsidTr="00B25009">
        <w:trPr>
          <w:trHeight w:val="249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7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возраст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9" w:rsidRDefault="00B25009">
            <w:pPr>
              <w:pStyle w:val="a7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9" w:rsidRDefault="00B25009">
            <w:pPr>
              <w:pStyle w:val="a7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5009" w:rsidTr="00B25009">
        <w:trPr>
          <w:trHeight w:val="469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9" w:rsidRDefault="00B2500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9" w:rsidRDefault="00B2500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5009" w:rsidTr="00B25009">
        <w:trPr>
          <w:trHeight w:val="572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pStyle w:val="a6"/>
              <w:widowControl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09" w:rsidRDefault="00B2500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фотография и/или видеозапись Несовершеннолетнего,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позволяющие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идентифицировать человека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9" w:rsidRDefault="00B2500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9" w:rsidRDefault="00B2500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25009" w:rsidRDefault="00B25009" w:rsidP="00B25009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B25009" w:rsidRDefault="00B25009" w:rsidP="00B25009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B25009" w:rsidRDefault="00B25009" w:rsidP="00B2500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размещения на сайте Оператора;</w:t>
      </w:r>
    </w:p>
    <w:p w:rsidR="00B25009" w:rsidRDefault="00B25009" w:rsidP="00B25009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размещения на стендах Оператора;</w:t>
      </w:r>
    </w:p>
    <w:p w:rsidR="00B25009" w:rsidRDefault="00B25009" w:rsidP="00B25009">
      <w:pPr>
        <w:numPr>
          <w:ilvl w:val="0"/>
          <w:numId w:val="3"/>
        </w:numPr>
        <w:suppressAutoHyphens/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B25009" w:rsidRDefault="00B25009" w:rsidP="00B25009">
      <w:pPr>
        <w:pStyle w:val="a5"/>
        <w:shd w:val="clear" w:color="auto" w:fill="FFFFFF"/>
        <w:spacing w:after="0"/>
        <w:ind w:left="0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B25009" w:rsidRDefault="00B25009" w:rsidP="00B25009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Персональные данные подлежат хранению в течение сроков, установленных законодательством РФ.</w:t>
      </w:r>
    </w:p>
    <w:p w:rsidR="00B25009" w:rsidRDefault="00B25009" w:rsidP="00B25009">
      <w:pPr>
        <w:tabs>
          <w:tab w:val="left" w:pos="11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B25009" w:rsidRDefault="00B25009" w:rsidP="00B25009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670"/>
        <w:gridCol w:w="6901"/>
      </w:tblGrid>
      <w:tr w:rsidR="00B25009" w:rsidTr="00B25009">
        <w:tc>
          <w:tcPr>
            <w:tcW w:w="10682" w:type="dxa"/>
            <w:gridSpan w:val="2"/>
            <w:hideMark/>
          </w:tcPr>
          <w:p w:rsidR="00B25009" w:rsidRDefault="00B2500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en-US" w:eastAsia="en-US"/>
              </w:rPr>
              <w:t>«_</w:t>
            </w:r>
            <w:r>
              <w:rPr>
                <w:rFonts w:ascii="Times New Roman" w:hAnsi="Times New Roman" w:cs="Times New Roman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lang w:val="en-US" w:eastAsia="en-US"/>
              </w:rPr>
              <w:t>__»___________</w:t>
            </w:r>
            <w:r>
              <w:rPr>
                <w:rFonts w:ascii="Times New Roman" w:hAnsi="Times New Roman" w:cs="Times New Roman"/>
                <w:lang w:eastAsia="en-US"/>
              </w:rPr>
              <w:t>____</w:t>
            </w:r>
            <w:r>
              <w:rPr>
                <w:rFonts w:ascii="Times New Roman" w:hAnsi="Times New Roman" w:cs="Times New Roman"/>
                <w:lang w:val="en-US" w:eastAsia="en-US"/>
              </w:rPr>
              <w:t>_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20_____г.</w:t>
            </w:r>
          </w:p>
        </w:tc>
      </w:tr>
      <w:tr w:rsidR="00B25009" w:rsidTr="00B25009">
        <w:tc>
          <w:tcPr>
            <w:tcW w:w="10682" w:type="dxa"/>
            <w:gridSpan w:val="2"/>
            <w:hideMark/>
          </w:tcPr>
          <w:p w:rsidR="00B25009" w:rsidRDefault="00B25009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______________________ /______________________________________</w:t>
            </w:r>
          </w:p>
        </w:tc>
      </w:tr>
      <w:tr w:rsidR="00B25009" w:rsidTr="00B25009">
        <w:tc>
          <w:tcPr>
            <w:tcW w:w="2967" w:type="dxa"/>
            <w:hideMark/>
          </w:tcPr>
          <w:p w:rsidR="00B25009" w:rsidRDefault="00B25009">
            <w:pPr>
              <w:widowControl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                                            (подпись)</w:t>
            </w:r>
          </w:p>
        </w:tc>
        <w:tc>
          <w:tcPr>
            <w:tcW w:w="7715" w:type="dxa"/>
            <w:hideMark/>
          </w:tcPr>
          <w:p w:rsidR="00B25009" w:rsidRDefault="00B25009">
            <w:pPr>
              <w:widowControl w:val="0"/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b/>
                <w:vertAlign w:val="superscript"/>
                <w:lang w:eastAsia="en-US"/>
              </w:rPr>
              <w:t xml:space="preserve">                                                  (инициалы, фамилия)</w:t>
            </w:r>
          </w:p>
        </w:tc>
      </w:tr>
    </w:tbl>
    <w:p w:rsidR="006410FB" w:rsidRDefault="006410FB"/>
    <w:sectPr w:rsidR="0064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457"/>
    <w:multiLevelType w:val="hybridMultilevel"/>
    <w:tmpl w:val="B77CA9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49377A53"/>
    <w:multiLevelType w:val="hybridMultilevel"/>
    <w:tmpl w:val="8B769D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0C"/>
    <w:rsid w:val="006410FB"/>
    <w:rsid w:val="0077520C"/>
    <w:rsid w:val="00870098"/>
    <w:rsid w:val="00B2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250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25009"/>
    <w:pPr>
      <w:ind w:left="720"/>
      <w:contextualSpacing/>
    </w:pPr>
  </w:style>
  <w:style w:type="paragraph" w:customStyle="1" w:styleId="a6">
    <w:name w:val="Нормальный (таблица)"/>
    <w:basedOn w:val="a"/>
    <w:uiPriority w:val="99"/>
    <w:qFormat/>
    <w:rsid w:val="00B250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uiPriority w:val="99"/>
    <w:qFormat/>
    <w:rsid w:val="00B25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250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25009"/>
    <w:pPr>
      <w:ind w:left="720"/>
      <w:contextualSpacing/>
    </w:pPr>
  </w:style>
  <w:style w:type="paragraph" w:customStyle="1" w:styleId="a6">
    <w:name w:val="Нормальный (таблица)"/>
    <w:basedOn w:val="a"/>
    <w:uiPriority w:val="99"/>
    <w:qFormat/>
    <w:rsid w:val="00B250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uiPriority w:val="99"/>
    <w:qFormat/>
    <w:rsid w:val="00B25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9932</Characters>
  <Application>Microsoft Office Word</Application>
  <DocSecurity>0</DocSecurity>
  <Lines>82</Lines>
  <Paragraphs>23</Paragraphs>
  <ScaleCrop>false</ScaleCrop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4</cp:revision>
  <dcterms:created xsi:type="dcterms:W3CDTF">2021-09-08T07:48:00Z</dcterms:created>
  <dcterms:modified xsi:type="dcterms:W3CDTF">2021-09-08T07:49:00Z</dcterms:modified>
</cp:coreProperties>
</file>