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left"/>
        <w:rPr>
          <w:b w:val="1"/>
          <w:sz w:val="32"/>
        </w:rPr>
      </w:pPr>
      <w:r>
        <w:rPr>
          <w:b w:val="1"/>
          <w:sz w:val="24"/>
        </w:rPr>
        <w:t xml:space="preserve"> </w:t>
      </w:r>
    </w:p>
    <w:p w14:paraId="02000000">
      <w:pPr>
        <w:pStyle w:val="Style_1"/>
        <w:spacing w:line="276" w:lineRule="auto"/>
        <w:ind/>
        <w:rPr>
          <w:rFonts w:ascii="Calibri" w:hAnsi="Calibri"/>
          <w:b w:val="1"/>
          <w:sz w:val="32"/>
        </w:rPr>
      </w:pPr>
      <w:r>
        <w:rPr>
          <w:rFonts w:ascii="Calibri" w:hAnsi="Calibri"/>
          <w:b w:val="1"/>
          <w:sz w:val="32"/>
        </w:rPr>
        <w:t>ПОЛОЖЕНИЕ</w:t>
      </w:r>
    </w:p>
    <w:p w14:paraId="03000000">
      <w:pPr>
        <w:pStyle w:val="Style_2"/>
        <w:spacing w:line="276" w:lineRule="auto"/>
        <w:ind/>
        <w:rPr>
          <w:rFonts w:ascii="Calibri" w:hAnsi="Calibri"/>
        </w:rPr>
      </w:pPr>
      <w:r>
        <w:rPr>
          <w:rFonts w:ascii="Calibri" w:hAnsi="Calibri"/>
        </w:rPr>
        <w:t>о</w:t>
      </w:r>
      <w:r>
        <w:rPr>
          <w:rFonts w:ascii="Calibri" w:hAnsi="Calibri"/>
        </w:rPr>
        <w:t>б областном творческом конкурсе</w:t>
      </w:r>
      <w:r>
        <w:rPr>
          <w:rFonts w:ascii="Calibri" w:hAnsi="Calibri"/>
        </w:rPr>
        <w:t xml:space="preserve"> </w:t>
      </w:r>
      <w:r>
        <w:rPr>
          <w:rFonts w:ascii="Calibri" w:hAnsi="Calibri"/>
          <w:b w:val="1"/>
        </w:rPr>
        <w:t>«Родина. Честь. Слава»,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посвящённом истории государственн</w:t>
      </w:r>
      <w:r>
        <w:rPr>
          <w:rFonts w:ascii="Calibri" w:hAnsi="Calibri"/>
        </w:rPr>
        <w:t>ых</w:t>
      </w:r>
      <w:r>
        <w:rPr>
          <w:rFonts w:ascii="Calibri" w:hAnsi="Calibri"/>
        </w:rPr>
        <w:t xml:space="preserve"> символики России</w:t>
      </w:r>
      <w:r>
        <w:rPr>
          <w:rFonts w:ascii="Calibri" w:hAnsi="Calibri"/>
        </w:rPr>
        <w:t>.</w:t>
      </w:r>
    </w:p>
    <w:p w14:paraId="04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05000000">
      <w:pPr>
        <w:pStyle w:val="Style_2"/>
        <w:numPr>
          <w:ilvl w:val="0"/>
          <w:numId w:val="1"/>
        </w:numPr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ОБЩИЕ ПОЛОЖЕНИЯ</w:t>
      </w:r>
      <w:r>
        <w:rPr>
          <w:rFonts w:ascii="Calibri" w:hAnsi="Calibri"/>
          <w:sz w:val="28"/>
        </w:rPr>
        <w:t>.</w:t>
      </w:r>
    </w:p>
    <w:p w14:paraId="06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Настоящее положение устанавливает порядок и сроки проведения конкурса, определяет категорию участников, критерии оценки, порядок подведения итогов и определения победителей.</w:t>
      </w:r>
    </w:p>
    <w:p w14:paraId="07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На конкурс представляются работы, связанные с историей возникновения и изменения государственных символов Российской Федерации, </w:t>
      </w:r>
      <w:r>
        <w:rPr>
          <w:rFonts w:ascii="Calibri" w:hAnsi="Calibri"/>
          <w:sz w:val="28"/>
        </w:rPr>
        <w:t xml:space="preserve">исторических символов </w:t>
      </w:r>
      <w:r>
        <w:rPr>
          <w:rFonts w:ascii="Calibri" w:hAnsi="Calibri"/>
          <w:sz w:val="28"/>
        </w:rPr>
        <w:t>Кировской области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их ролью и значени</w:t>
      </w:r>
      <w:r>
        <w:rPr>
          <w:rFonts w:ascii="Calibri" w:hAnsi="Calibri"/>
          <w:sz w:val="28"/>
        </w:rPr>
        <w:t>и</w:t>
      </w:r>
      <w:r>
        <w:rPr>
          <w:rFonts w:ascii="Calibri" w:hAnsi="Calibri"/>
          <w:sz w:val="28"/>
        </w:rPr>
        <w:t xml:space="preserve"> в жизни страны и каждого человека.</w:t>
      </w:r>
    </w:p>
    <w:p w14:paraId="08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Конкурс проводится </w:t>
      </w:r>
      <w:r>
        <w:rPr>
          <w:rFonts w:ascii="Calibri" w:hAnsi="Calibri"/>
          <w:b w:val="1"/>
          <w:sz w:val="28"/>
        </w:rPr>
        <w:t>в целях</w:t>
      </w:r>
      <w:r>
        <w:rPr>
          <w:rFonts w:ascii="Calibri" w:hAnsi="Calibri"/>
          <w:sz w:val="28"/>
        </w:rPr>
        <w:t xml:space="preserve"> гражданского воспитания, формирования у детей и молодёжи чувства долга и любви к Отечеству, гордости за государственные символы </w:t>
      </w:r>
      <w:r>
        <w:rPr>
          <w:rFonts w:ascii="Calibri" w:hAnsi="Calibri"/>
          <w:sz w:val="28"/>
        </w:rPr>
        <w:t>России и исторических символов Кировской области.</w:t>
      </w:r>
    </w:p>
    <w:p w14:paraId="09000000">
      <w:pPr>
        <w:pStyle w:val="Style_2"/>
        <w:spacing w:line="276" w:lineRule="auto"/>
        <w:ind w:firstLine="360" w:left="360"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Задачи конкурса:</w:t>
      </w:r>
    </w:p>
    <w:p w14:paraId="0A000000">
      <w:pPr>
        <w:pStyle w:val="Style_2"/>
        <w:numPr>
          <w:ilvl w:val="0"/>
          <w:numId w:val="2"/>
        </w:numPr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воспитание патриотизма и гражданственности  у детей и молодёжи;</w:t>
      </w:r>
    </w:p>
    <w:p w14:paraId="0B000000">
      <w:pPr>
        <w:pStyle w:val="Style_2"/>
        <w:numPr>
          <w:ilvl w:val="0"/>
          <w:numId w:val="2"/>
        </w:numPr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развитие и сохранение интереса у детей и молодёжи  к государственным символам России;</w:t>
      </w:r>
      <w:r>
        <w:rPr>
          <w:rFonts w:ascii="Calibri" w:hAnsi="Calibri"/>
          <w:sz w:val="28"/>
        </w:rPr>
        <w:t xml:space="preserve"> к исторической символике г. Кирова и области.</w:t>
      </w:r>
    </w:p>
    <w:p w14:paraId="0C000000">
      <w:pPr>
        <w:pStyle w:val="Style_2"/>
        <w:numPr>
          <w:ilvl w:val="0"/>
          <w:numId w:val="2"/>
        </w:numPr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изучение </w:t>
      </w:r>
      <w:r>
        <w:rPr>
          <w:rFonts w:ascii="Calibri" w:hAnsi="Calibri"/>
          <w:sz w:val="28"/>
        </w:rPr>
        <w:t>учащимися</w:t>
      </w:r>
      <w:r>
        <w:rPr>
          <w:rFonts w:ascii="Calibri" w:hAnsi="Calibri"/>
          <w:sz w:val="28"/>
        </w:rPr>
        <w:t xml:space="preserve"> и педагогами истории государственных символов Российской Федерации, </w:t>
      </w:r>
      <w:r>
        <w:rPr>
          <w:rFonts w:ascii="Calibri" w:hAnsi="Calibri"/>
          <w:sz w:val="28"/>
        </w:rPr>
        <w:t xml:space="preserve">исторических символов родного края </w:t>
      </w:r>
      <w:r>
        <w:rPr>
          <w:rFonts w:ascii="Calibri" w:hAnsi="Calibri"/>
          <w:sz w:val="28"/>
        </w:rPr>
        <w:t>их преемственности, сущности и значения в различные периоды истории;</w:t>
      </w:r>
    </w:p>
    <w:p w14:paraId="0D000000">
      <w:pPr>
        <w:pStyle w:val="Style_2"/>
        <w:spacing w:line="276" w:lineRule="auto"/>
        <w:ind w:firstLine="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   </w:t>
      </w:r>
      <w:r>
        <w:rPr>
          <w:rFonts w:ascii="Calibri" w:hAnsi="Calibri"/>
          <w:sz w:val="28"/>
        </w:rPr>
        <w:t>развитие у детей и молодёжи их творческих способностей.</w:t>
      </w:r>
    </w:p>
    <w:p w14:paraId="0E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0F000000">
      <w:pPr>
        <w:pStyle w:val="Style_2"/>
        <w:numPr>
          <w:ilvl w:val="0"/>
          <w:numId w:val="1"/>
        </w:numPr>
        <w:spacing w:line="276" w:lineRule="auto"/>
        <w:ind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УЧАСТНИКИ КОНКУРСА</w:t>
      </w:r>
    </w:p>
    <w:p w14:paraId="10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Участниками конкурса являются учащиеся образовательных учреждений Кировской области в следующих возрастных группах: 10-13 лет; 14-18 лет.</w:t>
      </w:r>
    </w:p>
    <w:p w14:paraId="11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К</w:t>
      </w:r>
      <w:r>
        <w:rPr>
          <w:rFonts w:ascii="Calibri" w:hAnsi="Calibri"/>
          <w:b w:val="1"/>
          <w:sz w:val="28"/>
        </w:rPr>
        <w:t xml:space="preserve">оллективное участие </w:t>
      </w:r>
      <w:r>
        <w:rPr>
          <w:rFonts w:ascii="Calibri" w:hAnsi="Calibri"/>
          <w:b w:val="1"/>
          <w:sz w:val="28"/>
        </w:rPr>
        <w:t>не допускается</w:t>
      </w:r>
      <w:r>
        <w:rPr>
          <w:rFonts w:ascii="Calibri" w:hAnsi="Calibri"/>
          <w:b w:val="1"/>
          <w:sz w:val="28"/>
        </w:rPr>
        <w:t>!</w:t>
      </w:r>
    </w:p>
    <w:p w14:paraId="12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</w:p>
    <w:p w14:paraId="13000000">
      <w:pPr>
        <w:pStyle w:val="Style_2"/>
        <w:spacing w:line="276" w:lineRule="auto"/>
        <w:ind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3.   СРОКИ И МЕСТО ПРОВЕДЕНИЯ КОНКУРСА.</w:t>
      </w:r>
    </w:p>
    <w:p w14:paraId="14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Конкурс проводится в два этапа:</w:t>
      </w:r>
    </w:p>
    <w:p w14:paraId="15000000">
      <w:pPr>
        <w:pStyle w:val="Style_2"/>
        <w:spacing w:line="276" w:lineRule="auto"/>
        <w:ind w:firstLine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этап – в образовател</w:t>
      </w:r>
      <w:r>
        <w:rPr>
          <w:rFonts w:ascii="Calibri" w:hAnsi="Calibri"/>
          <w:sz w:val="28"/>
        </w:rPr>
        <w:t xml:space="preserve">ьных учреждениях с </w:t>
      </w:r>
      <w:r>
        <w:rPr>
          <w:rFonts w:ascii="Calibri" w:hAnsi="Calibri"/>
          <w:sz w:val="28"/>
        </w:rPr>
        <w:t>1</w:t>
      </w:r>
      <w:r>
        <w:rPr>
          <w:rFonts w:ascii="Calibri" w:hAnsi="Calibri"/>
          <w:sz w:val="28"/>
        </w:rPr>
        <w:t>7</w:t>
      </w:r>
      <w:r>
        <w:rPr>
          <w:rFonts w:ascii="Calibri" w:hAnsi="Calibri"/>
          <w:b w:val="1"/>
          <w:sz w:val="28"/>
        </w:rPr>
        <w:t xml:space="preserve"> </w:t>
      </w:r>
      <w:r>
        <w:rPr>
          <w:rFonts w:ascii="Calibri" w:hAnsi="Calibri"/>
          <w:b w:val="1"/>
          <w:sz w:val="28"/>
        </w:rPr>
        <w:t>января</w:t>
      </w:r>
      <w:r>
        <w:rPr>
          <w:rFonts w:ascii="Calibri" w:hAnsi="Calibri"/>
          <w:b w:val="1"/>
          <w:sz w:val="28"/>
        </w:rPr>
        <w:t xml:space="preserve"> 20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 xml:space="preserve"> г. по </w:t>
      </w:r>
      <w:r>
        <w:rPr>
          <w:rFonts w:ascii="Calibri" w:hAnsi="Calibri"/>
          <w:b w:val="1"/>
          <w:sz w:val="28"/>
        </w:rPr>
        <w:t>1</w:t>
      </w:r>
      <w:r>
        <w:rPr>
          <w:rFonts w:ascii="Calibri" w:hAnsi="Calibri"/>
          <w:b w:val="1"/>
          <w:sz w:val="28"/>
        </w:rPr>
        <w:t xml:space="preserve">0 </w:t>
      </w:r>
      <w:r>
        <w:rPr>
          <w:rFonts w:ascii="Calibri" w:hAnsi="Calibri"/>
          <w:b w:val="1"/>
          <w:sz w:val="28"/>
        </w:rPr>
        <w:t>апреля</w:t>
      </w:r>
      <w:r>
        <w:rPr>
          <w:rFonts w:ascii="Calibri" w:hAnsi="Calibri"/>
          <w:b w:val="1"/>
          <w:sz w:val="28"/>
        </w:rPr>
        <w:t xml:space="preserve"> 20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 xml:space="preserve"> </w:t>
      </w:r>
      <w:r>
        <w:rPr>
          <w:rFonts w:ascii="Calibri" w:hAnsi="Calibri"/>
          <w:b w:val="1"/>
          <w:sz w:val="28"/>
        </w:rPr>
        <w:t>г</w:t>
      </w:r>
      <w:r>
        <w:rPr>
          <w:rFonts w:ascii="Calibri" w:hAnsi="Calibri"/>
          <w:sz w:val="28"/>
        </w:rPr>
        <w:t>.</w:t>
      </w:r>
    </w:p>
    <w:p w14:paraId="16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sz w:val="28"/>
        </w:rPr>
        <w:t xml:space="preserve">2 этап – на базе </w:t>
      </w:r>
      <w:r>
        <w:rPr>
          <w:rFonts w:ascii="Calibri" w:hAnsi="Calibri"/>
          <w:sz w:val="28"/>
        </w:rPr>
        <w:t>КОГОБУ ДО</w:t>
      </w: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sz w:val="28"/>
        </w:rPr>
        <w:t>«</w:t>
      </w:r>
      <w:r>
        <w:rPr>
          <w:rFonts w:ascii="Calibri" w:hAnsi="Calibri"/>
          <w:sz w:val="28"/>
        </w:rPr>
        <w:t xml:space="preserve">Дворца творчества </w:t>
      </w:r>
      <w:r>
        <w:rPr>
          <w:rFonts w:ascii="Calibri" w:hAnsi="Calibri"/>
          <w:sz w:val="28"/>
        </w:rPr>
        <w:t>– Мемориал»</w:t>
      </w:r>
      <w:r>
        <w:rPr>
          <w:rFonts w:ascii="Calibri" w:hAnsi="Calibri"/>
          <w:sz w:val="28"/>
        </w:rPr>
        <w:t xml:space="preserve"> (далее </w:t>
      </w:r>
      <w:r>
        <w:rPr>
          <w:rFonts w:ascii="Calibri" w:hAnsi="Calibri"/>
          <w:sz w:val="28"/>
        </w:rPr>
        <w:t xml:space="preserve">  </w:t>
      </w:r>
      <w:r>
        <w:rPr>
          <w:rFonts w:ascii="Calibri" w:hAnsi="Calibri"/>
          <w:sz w:val="28"/>
        </w:rPr>
        <w:t>Дворец).</w:t>
      </w:r>
    </w:p>
    <w:p w14:paraId="17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</w:p>
    <w:p w14:paraId="18000000">
      <w:pPr>
        <w:pStyle w:val="Style_2"/>
        <w:spacing w:line="276" w:lineRule="auto"/>
        <w:ind w:hanging="360" w:left="360"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 xml:space="preserve">4  РУКОВОДСТВО ПОДГОТОВКОЙ И ПРОВЕДЕНИЕМ КОНКУРСА. </w:t>
      </w:r>
    </w:p>
    <w:p w14:paraId="19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Руководство подготовкой и проведением конкурса осуществляет Дворец при поддержке</w:t>
      </w:r>
      <w:r>
        <w:rPr>
          <w:rFonts w:ascii="Calibri" w:hAnsi="Calibri"/>
          <w:sz w:val="28"/>
        </w:rPr>
        <w:t xml:space="preserve">, </w:t>
      </w:r>
      <w:r>
        <w:rPr>
          <w:rFonts w:ascii="Calibri" w:hAnsi="Calibri"/>
          <w:sz w:val="28"/>
        </w:rPr>
        <w:t>КРО ООГДЮО «Российское движение школьников»,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КОО ВООВ «Боевое братство». Дворец</w:t>
      </w:r>
      <w:r>
        <w:rPr>
          <w:rFonts w:ascii="Calibri" w:hAnsi="Calibri"/>
          <w:sz w:val="28"/>
        </w:rPr>
        <w:t xml:space="preserve"> утверждает Положение, состав жюри для определения победителей конкурса. </w:t>
      </w:r>
    </w:p>
    <w:p w14:paraId="1A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</w:p>
    <w:p w14:paraId="1B000000">
      <w:pPr>
        <w:pStyle w:val="Style_2"/>
        <w:spacing w:line="276" w:lineRule="auto"/>
        <w:ind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5. СРОКИ ПОДАЧИ ЗАЯВОК И КОНКУРСНЫХ РАБОТ</w:t>
      </w:r>
      <w:r>
        <w:rPr>
          <w:rFonts w:ascii="Calibri" w:hAnsi="Calibri"/>
          <w:sz w:val="28"/>
        </w:rPr>
        <w:t xml:space="preserve">.                                     </w:t>
      </w:r>
    </w:p>
    <w:p w14:paraId="1C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Заявки и конкурсные работы для подведения итогов направляются по адресу: </w:t>
      </w:r>
      <w:r>
        <w:rPr>
          <w:rFonts w:ascii="Calibri" w:hAnsi="Calibri"/>
          <w:sz w:val="28"/>
        </w:rPr>
        <w:t>610035 г</w:t>
      </w:r>
      <w:r>
        <w:rPr>
          <w:rFonts w:ascii="Calibri" w:hAnsi="Calibri"/>
          <w:sz w:val="28"/>
        </w:rPr>
        <w:t xml:space="preserve">. Киров, ул. Сурикова, 21 </w:t>
      </w:r>
      <w:r>
        <w:rPr>
          <w:rFonts w:ascii="Calibri" w:hAnsi="Calibri"/>
          <w:b w:val="1"/>
          <w:sz w:val="28"/>
        </w:rPr>
        <w:t xml:space="preserve">не позднее </w:t>
      </w:r>
      <w:r>
        <w:rPr>
          <w:rFonts w:ascii="Calibri" w:hAnsi="Calibri"/>
          <w:b w:val="1"/>
          <w:sz w:val="28"/>
        </w:rPr>
        <w:t xml:space="preserve"> </w:t>
      </w:r>
      <w:r>
        <w:rPr>
          <w:rFonts w:ascii="Calibri" w:hAnsi="Calibri"/>
          <w:b w:val="1"/>
          <w:sz w:val="28"/>
        </w:rPr>
        <w:t>10</w:t>
      </w:r>
      <w:r>
        <w:rPr>
          <w:rFonts w:ascii="Calibri" w:hAnsi="Calibri"/>
          <w:b w:val="1"/>
          <w:sz w:val="28"/>
        </w:rPr>
        <w:t xml:space="preserve"> </w:t>
      </w:r>
      <w:r>
        <w:rPr>
          <w:rFonts w:ascii="Calibri" w:hAnsi="Calibri"/>
          <w:b w:val="1"/>
          <w:sz w:val="28"/>
        </w:rPr>
        <w:t>апреля</w:t>
      </w:r>
      <w:r>
        <w:rPr>
          <w:rFonts w:ascii="Calibri" w:hAnsi="Calibri"/>
          <w:b w:val="1"/>
          <w:sz w:val="28"/>
        </w:rPr>
        <w:t xml:space="preserve"> 20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>2</w:t>
      </w:r>
      <w:r>
        <w:rPr>
          <w:rFonts w:ascii="Calibri" w:hAnsi="Calibri"/>
          <w:b w:val="1"/>
          <w:sz w:val="28"/>
        </w:rPr>
        <w:t xml:space="preserve"> </w:t>
      </w:r>
      <w:r>
        <w:rPr>
          <w:rFonts w:ascii="Calibri" w:hAnsi="Calibri"/>
          <w:b w:val="1"/>
          <w:sz w:val="28"/>
        </w:rPr>
        <w:t>г</w:t>
      </w:r>
      <w:r>
        <w:rPr>
          <w:rFonts w:ascii="Calibri" w:hAnsi="Calibri"/>
          <w:sz w:val="28"/>
        </w:rPr>
        <w:t xml:space="preserve">. </w:t>
      </w:r>
    </w:p>
    <w:p w14:paraId="1D000000">
      <w:pPr>
        <w:pStyle w:val="Style_2"/>
        <w:spacing w:line="276" w:lineRule="auto"/>
        <w:ind w:firstLine="360" w:left="360"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sz w:val="28"/>
        </w:rPr>
        <w:t>Блиц-турнир на звание Абсолютного победителя конкурса, п</w:t>
      </w:r>
      <w:r>
        <w:rPr>
          <w:rFonts w:ascii="Calibri" w:hAnsi="Calibri"/>
          <w:sz w:val="28"/>
        </w:rPr>
        <w:t xml:space="preserve">одведение итогов, награждение победителей состоится </w:t>
      </w:r>
      <w:r>
        <w:rPr>
          <w:rFonts w:ascii="Calibri" w:hAnsi="Calibri"/>
          <w:sz w:val="28"/>
        </w:rPr>
        <w:t>в канун Дня Победы</w:t>
      </w:r>
      <w:r>
        <w:rPr>
          <w:rFonts w:ascii="Calibri" w:hAnsi="Calibri"/>
          <w:sz w:val="28"/>
        </w:rPr>
        <w:t xml:space="preserve"> в</w:t>
      </w:r>
      <w:r>
        <w:rPr>
          <w:rFonts w:ascii="Calibri" w:hAnsi="Calibri"/>
          <w:sz w:val="28"/>
        </w:rPr>
        <w:t>о</w:t>
      </w:r>
      <w:r>
        <w:rPr>
          <w:rFonts w:ascii="Calibri" w:hAnsi="Calibri"/>
          <w:sz w:val="28"/>
        </w:rPr>
        <w:t xml:space="preserve"> Дворц</w:t>
      </w:r>
      <w:r>
        <w:rPr>
          <w:rFonts w:ascii="Calibri" w:hAnsi="Calibri"/>
          <w:sz w:val="28"/>
        </w:rPr>
        <w:t>е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(Дата </w:t>
      </w:r>
      <w:r>
        <w:rPr>
          <w:rFonts w:ascii="Calibri" w:hAnsi="Calibri"/>
          <w:sz w:val="28"/>
        </w:rPr>
        <w:t>будет объявлена дополнительно</w:t>
      </w:r>
      <w:r>
        <w:rPr>
          <w:rFonts w:ascii="Calibri" w:hAnsi="Calibri"/>
          <w:sz w:val="28"/>
        </w:rPr>
        <w:t xml:space="preserve">). </w:t>
      </w:r>
      <w:r>
        <w:rPr>
          <w:rFonts w:ascii="Calibri" w:hAnsi="Calibri"/>
          <w:sz w:val="28"/>
        </w:rPr>
        <w:t>Расходы по проезду, питанию и проживанию участников конкурса несут направляющие стороны. Проезд транспортом: автобус №№ 2,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16,</w:t>
      </w:r>
      <w:r>
        <w:rPr>
          <w:rFonts w:ascii="Calibri" w:hAnsi="Calibri"/>
          <w:sz w:val="28"/>
        </w:rPr>
        <w:t xml:space="preserve"> 23, </w:t>
      </w:r>
      <w:r>
        <w:rPr>
          <w:rFonts w:ascii="Calibri" w:hAnsi="Calibri"/>
          <w:sz w:val="28"/>
        </w:rPr>
        <w:t>44,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51,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 троллейбус: №№ 5,7, </w:t>
      </w:r>
      <w:r>
        <w:rPr>
          <w:rFonts w:ascii="Calibri" w:hAnsi="Calibri"/>
          <w:b w:val="1"/>
          <w:sz w:val="28"/>
        </w:rPr>
        <w:t>тел. 57-08-95 (Музей БС «Память»), 8(912)7018723</w:t>
      </w:r>
    </w:p>
    <w:p w14:paraId="1E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</w:t>
      </w:r>
    </w:p>
    <w:p w14:paraId="1F000000">
      <w:pPr>
        <w:pStyle w:val="Style_2"/>
        <w:numPr>
          <w:ilvl w:val="0"/>
          <w:numId w:val="3"/>
        </w:numPr>
        <w:spacing w:line="276" w:lineRule="auto"/>
        <w:ind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ПОРЯДОК ПРОВЕДЕНИЯ КОНКУРСА</w:t>
      </w:r>
      <w:r>
        <w:rPr>
          <w:rFonts w:ascii="Calibri" w:hAnsi="Calibri"/>
          <w:sz w:val="28"/>
        </w:rPr>
        <w:t>.</w:t>
      </w:r>
    </w:p>
    <w:p w14:paraId="20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Конкурс проводится в каждой возрастной группе по 2 номинациям.</w:t>
      </w:r>
    </w:p>
    <w:p w14:paraId="21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1 номинация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 w:val="1"/>
          <w:sz w:val="28"/>
        </w:rPr>
        <w:t xml:space="preserve">(обязательная) 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 w:val="1"/>
          <w:sz w:val="28"/>
        </w:rPr>
        <w:t>Викторина «Овеянные славою»</w:t>
      </w:r>
      <w:r>
        <w:rPr>
          <w:rFonts w:ascii="Calibri" w:hAnsi="Calibri"/>
          <w:sz w:val="28"/>
        </w:rPr>
        <w:t xml:space="preserve"> - по истории </w:t>
      </w:r>
      <w:r>
        <w:rPr>
          <w:rFonts w:ascii="Calibri" w:hAnsi="Calibri"/>
          <w:sz w:val="28"/>
        </w:rPr>
        <w:t xml:space="preserve">государственных символов России </w:t>
      </w:r>
      <w:r>
        <w:rPr>
          <w:rFonts w:ascii="Calibri" w:hAnsi="Calibri"/>
          <w:sz w:val="28"/>
        </w:rPr>
        <w:t xml:space="preserve">и историческим символам Кировской обл. </w:t>
      </w:r>
      <w:r>
        <w:rPr>
          <w:rFonts w:ascii="Calibri" w:hAnsi="Calibri"/>
          <w:sz w:val="28"/>
        </w:rPr>
        <w:t>(объёмом не более 5 машинописных страниц (кроме приложений).</w:t>
      </w:r>
    </w:p>
    <w:p w14:paraId="22000000">
      <w:pPr>
        <w:pStyle w:val="Style_2"/>
        <w:spacing w:line="276" w:lineRule="auto"/>
        <w:ind w:firstLine="360" w:left="360"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sz w:val="28"/>
        </w:rPr>
        <w:t xml:space="preserve">2 номинация. </w:t>
      </w:r>
      <w:r>
        <w:rPr>
          <w:rFonts w:ascii="Calibri" w:hAnsi="Calibri"/>
          <w:b w:val="1"/>
          <w:sz w:val="28"/>
        </w:rPr>
        <w:t>Творческие работы:</w:t>
      </w:r>
    </w:p>
    <w:p w14:paraId="23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а) </w:t>
      </w:r>
      <w:r>
        <w:rPr>
          <w:rFonts w:ascii="Calibri" w:hAnsi="Calibri"/>
          <w:b w:val="1"/>
          <w:sz w:val="28"/>
        </w:rPr>
        <w:t>«Славься, Отечество!</w:t>
      </w:r>
      <w:r>
        <w:rPr>
          <w:rFonts w:ascii="Calibri" w:hAnsi="Calibri"/>
          <w:sz w:val="28"/>
        </w:rPr>
        <w:t>» Представляются плакаты по теме конкурса, отражающие один из вопросов викторины.</w:t>
      </w:r>
      <w:r>
        <w:rPr>
          <w:rFonts w:ascii="Calibri" w:hAnsi="Calibri"/>
          <w:sz w:val="28"/>
        </w:rPr>
        <w:t xml:space="preserve"> Плакаты могут быть выполнены в различной технике, размеры не должны превышать 50 </w:t>
      </w:r>
      <w:r>
        <w:rPr>
          <w:rFonts w:ascii="Calibri" w:hAnsi="Calibri"/>
          <w:sz w:val="28"/>
          <w:vertAlign w:val="superscript"/>
        </w:rPr>
        <w:t xml:space="preserve">х </w:t>
      </w:r>
      <w:r>
        <w:rPr>
          <w:rFonts w:ascii="Calibri" w:hAnsi="Calibri"/>
          <w:sz w:val="28"/>
        </w:rPr>
        <w:t>70 см</w:t>
      </w:r>
      <w:r>
        <w:rPr>
          <w:rFonts w:ascii="Calibri" w:hAnsi="Calibri"/>
          <w:sz w:val="28"/>
        </w:rPr>
        <w:t>.</w:t>
      </w:r>
    </w:p>
    <w:p w14:paraId="24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б) </w:t>
      </w:r>
      <w:r>
        <w:rPr>
          <w:rFonts w:ascii="Calibri" w:hAnsi="Calibri"/>
          <w:b w:val="1"/>
          <w:sz w:val="28"/>
        </w:rPr>
        <w:t>«Россия – всё, чем я живу».</w:t>
      </w:r>
      <w:r>
        <w:rPr>
          <w:rFonts w:ascii="Calibri" w:hAnsi="Calibri"/>
          <w:sz w:val="28"/>
        </w:rPr>
        <w:t xml:space="preserve"> Представляются стихи, рассказы, эссе. Работы должны быть о государственных символах России</w:t>
      </w:r>
      <w:r>
        <w:rPr>
          <w:rFonts w:ascii="Calibri" w:hAnsi="Calibri"/>
          <w:sz w:val="28"/>
        </w:rPr>
        <w:t>, о г. Кирове, о родном крае,</w:t>
      </w:r>
      <w:r>
        <w:rPr>
          <w:rFonts w:ascii="Calibri" w:hAnsi="Calibri"/>
          <w:sz w:val="28"/>
        </w:rPr>
        <w:t xml:space="preserve"> и отражать их значение, актуальность, связь времён.</w:t>
      </w:r>
      <w:r>
        <w:rPr>
          <w:rFonts w:ascii="Calibri" w:hAnsi="Calibri"/>
          <w:sz w:val="28"/>
        </w:rPr>
        <w:t xml:space="preserve"> Письменные работы представляются объёмом не более 3 машинописных страниц.</w:t>
      </w:r>
    </w:p>
    <w:p w14:paraId="25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Внимание!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 w:val="1"/>
          <w:sz w:val="28"/>
        </w:rPr>
        <w:t>Номинация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 w:val="1"/>
          <w:sz w:val="28"/>
        </w:rPr>
        <w:t>«Викторина»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b w:val="1"/>
          <w:sz w:val="28"/>
          <w:u w:val="single"/>
        </w:rPr>
        <w:t>обязательна</w:t>
      </w:r>
      <w:r>
        <w:rPr>
          <w:rFonts w:ascii="Calibri" w:hAnsi="Calibri"/>
          <w:b w:val="1"/>
          <w:sz w:val="28"/>
        </w:rPr>
        <w:t xml:space="preserve"> для всех участников конкурса. В номинации «Творческие работы» выбор по желанию.</w:t>
      </w:r>
    </w:p>
    <w:p w14:paraId="26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</w:p>
    <w:p w14:paraId="27000000">
      <w:pPr>
        <w:pStyle w:val="Style_2"/>
        <w:spacing w:line="276" w:lineRule="auto"/>
        <w:ind/>
        <w:jc w:val="left"/>
        <w:rPr>
          <w:rFonts w:ascii="Calibri" w:hAnsi="Calibri"/>
          <w:b w:val="1"/>
          <w:sz w:val="28"/>
        </w:rPr>
      </w:pPr>
      <w:r>
        <w:rPr>
          <w:rFonts w:ascii="Calibri" w:hAnsi="Calibri"/>
          <w:b w:val="1"/>
          <w:sz w:val="28"/>
        </w:rPr>
        <w:t>7. КРИТЕРИИ ОЦЕНОК.</w:t>
      </w:r>
    </w:p>
    <w:p w14:paraId="28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Каждая номинация оценивается по 5 – балльной системе в каждой возрастной группе и включает следующие критерии:</w:t>
      </w:r>
    </w:p>
    <w:p w14:paraId="29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Номинация  «Викторина «Овеянные славою»</w:t>
      </w:r>
    </w:p>
    <w:p w14:paraId="2A000000">
      <w:pPr>
        <w:pStyle w:val="Style_2"/>
        <w:numPr>
          <w:ilvl w:val="0"/>
          <w:numId w:val="2"/>
        </w:numPr>
        <w:tabs>
          <w:tab w:leader="none" w:pos="720" w:val="clear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наличие ответов на все вопросы;</w:t>
      </w:r>
    </w:p>
    <w:p w14:paraId="2B000000">
      <w:pPr>
        <w:pStyle w:val="Style_2"/>
        <w:numPr>
          <w:ilvl w:val="0"/>
          <w:numId w:val="2"/>
        </w:numPr>
        <w:tabs>
          <w:tab w:leader="none" w:pos="720" w:val="clear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глубина содержания, верность историческим фактам;</w:t>
      </w:r>
    </w:p>
    <w:p w14:paraId="2C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 w:right="57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информативность ( наличие приложений: фото, ксерокопии, иллюстрации и др.)</w:t>
      </w:r>
    </w:p>
    <w:p w14:paraId="2D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 w:right="57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ссылка на использование источника и литературу;</w:t>
      </w:r>
    </w:p>
    <w:p w14:paraId="2E000000">
      <w:pPr>
        <w:pStyle w:val="Style_2"/>
        <w:tabs>
          <w:tab w:leader="none" w:pos="1276" w:val="left"/>
        </w:tabs>
        <w:spacing w:line="276" w:lineRule="auto"/>
        <w:ind w:firstLine="0" w:left="1134" w:right="57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- </w:t>
      </w:r>
      <w:r>
        <w:rPr>
          <w:rFonts w:ascii="Calibri" w:hAnsi="Calibri"/>
          <w:sz w:val="28"/>
        </w:rPr>
        <w:t>оформление (культура и выразительность представления работы);</w:t>
      </w:r>
    </w:p>
    <w:p w14:paraId="2F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Номинация «Творческие работы»</w:t>
      </w:r>
    </w:p>
    <w:p w14:paraId="30000000">
      <w:pPr>
        <w:pStyle w:val="Style_2"/>
        <w:spacing w:line="276" w:lineRule="auto"/>
        <w:ind w:firstLine="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а) «Славься, Отечество» (Плакат)</w:t>
      </w:r>
    </w:p>
    <w:p w14:paraId="31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соответствие теме;</w:t>
      </w:r>
    </w:p>
    <w:p w14:paraId="32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композиционное решение;</w:t>
      </w:r>
    </w:p>
    <w:p w14:paraId="33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владение, выбранной техникой;</w:t>
      </w:r>
    </w:p>
    <w:p w14:paraId="34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самостоятельность решения работы;</w:t>
      </w:r>
    </w:p>
    <w:p w14:paraId="35000000">
      <w:pPr>
        <w:pStyle w:val="Style_2"/>
        <w:numPr>
          <w:ilvl w:val="0"/>
          <w:numId w:val="2"/>
        </w:numPr>
        <w:tabs>
          <w:tab w:leader="none" w:pos="720" w:val="clear"/>
          <w:tab w:leader="none" w:pos="851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художественный вкус и оригинальность.</w:t>
      </w:r>
    </w:p>
    <w:p w14:paraId="36000000">
      <w:pPr>
        <w:pStyle w:val="Style_2"/>
        <w:spacing w:line="276" w:lineRule="auto"/>
        <w:ind w:firstLine="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б) «Россия – всё, чем я живу» (стихотворение, рассказ, эссе)</w:t>
      </w:r>
    </w:p>
    <w:p w14:paraId="37000000">
      <w:pPr>
        <w:pStyle w:val="Style_2"/>
        <w:numPr>
          <w:ilvl w:val="0"/>
          <w:numId w:val="2"/>
        </w:numPr>
        <w:tabs>
          <w:tab w:leader="none" w:pos="720" w:val="clear"/>
          <w:tab w:leader="none" w:pos="1134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соответствие теме конкурса;</w:t>
      </w:r>
    </w:p>
    <w:p w14:paraId="38000000">
      <w:pPr>
        <w:pStyle w:val="Style_2"/>
        <w:numPr>
          <w:ilvl w:val="0"/>
          <w:numId w:val="2"/>
        </w:numPr>
        <w:tabs>
          <w:tab w:leader="none" w:pos="720" w:val="clear"/>
          <w:tab w:leader="none" w:pos="1134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художественная глубина;</w:t>
      </w:r>
    </w:p>
    <w:p w14:paraId="39000000">
      <w:pPr>
        <w:pStyle w:val="Style_2"/>
        <w:numPr>
          <w:ilvl w:val="0"/>
          <w:numId w:val="2"/>
        </w:numPr>
        <w:tabs>
          <w:tab w:leader="none" w:pos="720" w:val="clear"/>
          <w:tab w:leader="none" w:pos="1134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литературный язык;</w:t>
      </w:r>
    </w:p>
    <w:p w14:paraId="3A000000">
      <w:pPr>
        <w:pStyle w:val="Style_2"/>
        <w:numPr>
          <w:ilvl w:val="0"/>
          <w:numId w:val="2"/>
        </w:numPr>
        <w:tabs>
          <w:tab w:leader="none" w:pos="720" w:val="clear"/>
          <w:tab w:leader="none" w:pos="1134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грамотность;</w:t>
      </w:r>
    </w:p>
    <w:p w14:paraId="3B000000">
      <w:pPr>
        <w:pStyle w:val="Style_2"/>
        <w:numPr>
          <w:ilvl w:val="0"/>
          <w:numId w:val="2"/>
        </w:numPr>
        <w:tabs>
          <w:tab w:leader="none" w:pos="0" w:val="left"/>
          <w:tab w:leader="none" w:pos="720" w:val="clear"/>
          <w:tab w:leader="none" w:pos="1134" w:val="left"/>
          <w:tab w:leader="none" w:pos="1276" w:val="left"/>
        </w:tabs>
        <w:spacing w:line="276" w:lineRule="auto"/>
        <w:ind w:firstLine="0" w:left="1134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информативность.</w:t>
      </w:r>
    </w:p>
    <w:p w14:paraId="3C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</w:p>
    <w:p w14:paraId="3D000000">
      <w:pPr>
        <w:pStyle w:val="Style_2"/>
        <w:spacing w:line="276" w:lineRule="auto"/>
        <w:ind w:hanging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8. ОПР</w:t>
      </w:r>
      <w:r>
        <w:rPr>
          <w:rFonts w:ascii="Calibri" w:hAnsi="Calibri"/>
          <w:b w:val="1"/>
          <w:sz w:val="28"/>
        </w:rPr>
        <w:t>ЕДЕЛЕНИЕ ПОБЕДИТЕЛЕЙ И ПРИЗЁРОВ, НАГРАЖДЕНИЕ</w:t>
      </w:r>
      <w:r>
        <w:rPr>
          <w:rFonts w:ascii="Calibri" w:hAnsi="Calibri"/>
          <w:sz w:val="28"/>
        </w:rPr>
        <w:t>.</w:t>
      </w:r>
    </w:p>
    <w:p w14:paraId="3E000000">
      <w:pPr>
        <w:pStyle w:val="Style_2"/>
        <w:spacing w:line="276" w:lineRule="auto"/>
        <w:ind w:hanging="502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Победителями конкурса в каждой номинации и возрастной группе становятся участники, набравшие наибольшее</w:t>
      </w:r>
      <w:r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количество баллов.</w:t>
      </w:r>
    </w:p>
    <w:p w14:paraId="3F000000">
      <w:pPr>
        <w:pStyle w:val="Style_2"/>
        <w:spacing w:line="276" w:lineRule="auto"/>
        <w:ind w:hanging="502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Победител</w:t>
      </w:r>
      <w:r>
        <w:rPr>
          <w:rFonts w:ascii="Calibri" w:hAnsi="Calibri"/>
          <w:sz w:val="28"/>
        </w:rPr>
        <w:t>я</w:t>
      </w:r>
      <w:r>
        <w:rPr>
          <w:rFonts w:ascii="Calibri" w:hAnsi="Calibri"/>
          <w:sz w:val="28"/>
        </w:rPr>
        <w:t xml:space="preserve">м конкурса присваивается звание </w:t>
      </w:r>
      <w:r>
        <w:rPr>
          <w:rFonts w:ascii="Calibri" w:hAnsi="Calibri"/>
          <w:b w:val="1"/>
          <w:sz w:val="28"/>
        </w:rPr>
        <w:t>Лауреат</w:t>
      </w:r>
      <w:r>
        <w:rPr>
          <w:rFonts w:ascii="Calibri" w:hAnsi="Calibri"/>
          <w:sz w:val="28"/>
        </w:rPr>
        <w:t xml:space="preserve"> с вручением диплома первой степени и памятного подарка.</w:t>
      </w:r>
    </w:p>
    <w:p w14:paraId="40000000">
      <w:pPr>
        <w:pStyle w:val="Style_2"/>
        <w:spacing w:line="276" w:lineRule="auto"/>
        <w:ind w:hanging="502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Участникам, занявшим вторые и третьи места</w:t>
      </w:r>
      <w:r>
        <w:rPr>
          <w:rFonts w:ascii="Calibri" w:hAnsi="Calibri"/>
          <w:sz w:val="28"/>
        </w:rPr>
        <w:t>,</w:t>
      </w:r>
      <w:r>
        <w:rPr>
          <w:rFonts w:ascii="Calibri" w:hAnsi="Calibri"/>
          <w:sz w:val="28"/>
        </w:rPr>
        <w:t xml:space="preserve"> присваивается звание </w:t>
      </w:r>
      <w:r>
        <w:rPr>
          <w:rFonts w:ascii="Calibri" w:hAnsi="Calibri"/>
          <w:b w:val="1"/>
          <w:sz w:val="28"/>
        </w:rPr>
        <w:t xml:space="preserve">Дипломанта </w:t>
      </w:r>
      <w:r>
        <w:rPr>
          <w:rFonts w:ascii="Calibri" w:hAnsi="Calibri"/>
          <w:sz w:val="28"/>
        </w:rPr>
        <w:t xml:space="preserve">с вручением диплома соответствующей степени и памятного приза. Учреждаются специальные поощрительные призы с вручением диплома участника по каждой номинации. </w:t>
      </w:r>
    </w:p>
    <w:p w14:paraId="41000000">
      <w:pPr>
        <w:pStyle w:val="Style_2"/>
        <w:spacing w:line="276" w:lineRule="auto"/>
        <w:ind w:firstLine="360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b w:val="1"/>
          <w:sz w:val="28"/>
        </w:rPr>
        <w:t>Среди Лауреатов и Дипломантов конкурса проводится блиц - турнир по истории государственных символов России, победителю которого вручается диплом с указанием «Абсолютный победитель конкурса» и ценный подарок.</w:t>
      </w:r>
      <w:r>
        <w:rPr>
          <w:rFonts w:ascii="Calibri" w:hAnsi="Calibri"/>
          <w:sz w:val="28"/>
        </w:rPr>
        <w:t xml:space="preserve">   </w:t>
      </w:r>
    </w:p>
    <w:p w14:paraId="42000000">
      <w:pPr>
        <w:pStyle w:val="Style_2"/>
        <w:spacing w:line="276" w:lineRule="auto"/>
        <w:ind w:hanging="502" w:left="360"/>
        <w:jc w:val="left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       </w:t>
      </w:r>
    </w:p>
    <w:p w14:paraId="43000000">
      <w:pPr>
        <w:pStyle w:val="Style_2"/>
        <w:spacing w:line="276" w:lineRule="auto"/>
        <w:ind/>
        <w:jc w:val="left"/>
        <w:rPr>
          <w:rFonts w:ascii="Calibri" w:hAnsi="Calibri"/>
          <w:sz w:val="28"/>
        </w:rPr>
      </w:pPr>
    </w:p>
    <w:p w14:paraId="44000000">
      <w:pPr>
        <w:ind/>
        <w:jc w:val="center"/>
        <w:rPr>
          <w:rFonts w:ascii="Calibri" w:hAnsi="Calibri"/>
          <w:b w:val="1"/>
          <w:sz w:val="28"/>
        </w:rPr>
      </w:pPr>
    </w:p>
    <w:p w14:paraId="45000000">
      <w:pPr>
        <w:ind/>
        <w:jc w:val="center"/>
        <w:rPr>
          <w:rFonts w:ascii="Calibri" w:hAnsi="Calibri"/>
          <w:b w:val="1"/>
          <w:sz w:val="32"/>
        </w:rPr>
      </w:pPr>
      <w:r>
        <w:rPr>
          <w:rFonts w:ascii="Calibri" w:hAnsi="Calibri"/>
          <w:b w:val="1"/>
          <w:sz w:val="32"/>
        </w:rPr>
        <w:t>Вопросы викторины областного конкурса</w:t>
      </w:r>
      <w:r>
        <w:rPr>
          <w:rFonts w:ascii="Calibri" w:hAnsi="Calibri"/>
          <w:b w:val="1"/>
          <w:sz w:val="32"/>
        </w:rPr>
        <w:t xml:space="preserve">                                          </w:t>
      </w:r>
      <w:r>
        <w:rPr>
          <w:rFonts w:ascii="Calibri" w:hAnsi="Calibri"/>
          <w:b w:val="1"/>
          <w:sz w:val="32"/>
        </w:rPr>
        <w:t xml:space="preserve"> «Родина. Честь. Слава!» 20</w:t>
      </w:r>
      <w:r>
        <w:rPr>
          <w:rFonts w:ascii="Calibri" w:hAnsi="Calibri"/>
          <w:b w:val="1"/>
          <w:sz w:val="32"/>
        </w:rPr>
        <w:t>2</w:t>
      </w:r>
      <w:r>
        <w:rPr>
          <w:rFonts w:ascii="Calibri" w:hAnsi="Calibri"/>
          <w:b w:val="1"/>
          <w:sz w:val="32"/>
        </w:rPr>
        <w:t>2</w:t>
      </w:r>
      <w:r>
        <w:rPr>
          <w:rFonts w:ascii="Calibri" w:hAnsi="Calibri"/>
          <w:b w:val="1"/>
          <w:sz w:val="32"/>
        </w:rPr>
        <w:t>г.</w:t>
      </w:r>
    </w:p>
    <w:p w14:paraId="46000000">
      <w:pPr>
        <w:ind/>
        <w:jc w:val="center"/>
        <w:rPr>
          <w:rFonts w:ascii="Calibri" w:hAnsi="Calibri"/>
          <w:b w:val="1"/>
          <w:sz w:val="28"/>
        </w:rPr>
      </w:pPr>
    </w:p>
    <w:p w14:paraId="47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Раскройте понятие -  </w:t>
      </w:r>
      <w:r>
        <w:rPr>
          <w:b w:val="1"/>
          <w:sz w:val="28"/>
        </w:rPr>
        <w:t xml:space="preserve">государственные символы России. </w:t>
      </w:r>
    </w:p>
    <w:p w14:paraId="48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Что такое геральдика и что такое герб? Как родилась традиция изображать герб на щите? </w:t>
      </w:r>
    </w:p>
    <w:p w14:paraId="49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Какие гербовые символы Великого князя Ивана </w:t>
      </w:r>
      <w:r>
        <w:rPr>
          <w:sz w:val="28"/>
        </w:rPr>
        <w:t>III</w:t>
      </w:r>
      <w:r>
        <w:rPr>
          <w:sz w:val="28"/>
        </w:rPr>
        <w:t xml:space="preserve"> Васильевича легли в основу Российского герба? Когда впервые и на чём эти символы появляются? </w:t>
      </w:r>
    </w:p>
    <w:p w14:paraId="4A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Какие вы знаете версии заимствования двуглавого орла из иностранных гербовых символов в российский государственный герб? Какая версия на ваш взгляд более верная и почему?</w:t>
      </w:r>
    </w:p>
    <w:p w14:paraId="4B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Что такое регалии герба? Перечислите все регалии, когда - либо в истории,  входившие в Российский герб. </w:t>
      </w:r>
    </w:p>
    <w:p w14:paraId="4C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 xml:space="preserve">С какого периода в описаниях государственного герба всадник на груди двуглавого орла называется исключительно святым Георгием Победоносцем? Почему? </w:t>
      </w:r>
    </w:p>
    <w:p w14:paraId="4D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Большой, средний и малый государственные гербы России. Когда они были приняты, в чём их отличия и единство?</w:t>
      </w:r>
    </w:p>
    <w:p w14:paraId="4E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Всадника на коне в гербе России называли по-разному.  Перечислите все трактовки, которые были в отношении всадника в истории нашего герба (а в трактовке нашего времени, опираясь на Конституционный закон РФ, объясните, почему у всадника, </w:t>
      </w:r>
      <w:r>
        <w:rPr>
          <w:b w:val="1"/>
          <w:sz w:val="28"/>
        </w:rPr>
        <w:t>на ваш взгляд</w:t>
      </w:r>
      <w:r>
        <w:rPr>
          <w:sz w:val="28"/>
        </w:rPr>
        <w:t>, нет имени собственного).</w:t>
      </w:r>
    </w:p>
    <w:p w14:paraId="4F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На какой печати и какого русского царя есть герб Вятки?</w:t>
      </w:r>
    </w:p>
    <w:p w14:paraId="50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Кто и когда учредил орден Святого Георгия Победоносца? Как вы считаете, почему в канун празднования Дня Победы Георгиевскую ленту по праву носят не только ветераны, но и все желающие?</w:t>
      </w:r>
    </w:p>
    <w:p w14:paraId="51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Назовите годы существования «советского» герба г. Кирова. Какие исторические гербовые символы были в нём сохранены как традиционные? Когда и кем утверждены современные  флаги г. Кирова и Кировской области?</w:t>
      </w:r>
    </w:p>
    <w:p w14:paraId="52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Что такое флаг, знамя, стяг? Что такое национальный флаг и государственный флаг?</w:t>
      </w:r>
    </w:p>
    <w:p w14:paraId="53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Как называется наука, изучающая флаги (знамёна)?</w:t>
      </w:r>
    </w:p>
    <w:p w14:paraId="54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Как выглядели старинные русские знамёна? Какие функции они выполняли?</w:t>
      </w:r>
    </w:p>
    <w:p w14:paraId="55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Почему российский бело-сине-красный флаг называют «трижды рождённый»?</w:t>
      </w:r>
    </w:p>
    <w:p w14:paraId="56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Объясните, что обозначают  красный, белый и синий цвет Российского флага? Есть ли официальное толкование цветов Российского флага?  В каком порядке они должны быть расположены?</w:t>
      </w:r>
    </w:p>
    <w:p w14:paraId="57000000">
      <w:pPr>
        <w:pStyle w:val="Style_3"/>
        <w:numPr>
          <w:ilvl w:val="0"/>
          <w:numId w:val="4"/>
        </w:numPr>
        <w:ind/>
        <w:jc w:val="both"/>
        <w:rPr>
          <w:sz w:val="28"/>
        </w:rPr>
      </w:pPr>
      <w:r>
        <w:rPr>
          <w:sz w:val="28"/>
        </w:rPr>
        <w:t>Кто из наших земляков одним из первых водрузил над Рейхстагом Знамя Победы? Какой статус имеет Знамя Победы в наши дни? Как оно выглядит?</w:t>
      </w:r>
    </w:p>
    <w:p w14:paraId="58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Что такое государственный гимн?</w:t>
      </w:r>
    </w:p>
    <w:p w14:paraId="59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Перечислите в исторической последовательности государственные гимны России, с указанием авторов и периодов существования, как государственных гимнов.</w:t>
      </w:r>
    </w:p>
    <w:p w14:paraId="5A000000">
      <w:pPr>
        <w:pStyle w:val="Style_3"/>
        <w:numPr>
          <w:ilvl w:val="0"/>
          <w:numId w:val="4"/>
        </w:numPr>
        <w:rPr>
          <w:sz w:val="28"/>
        </w:rPr>
      </w:pPr>
      <w:r>
        <w:rPr>
          <w:sz w:val="28"/>
        </w:rPr>
        <w:t>Как необходимо себя вести при исполнении государственного гимна?</w:t>
      </w:r>
    </w:p>
    <w:p w14:paraId="5B000000">
      <w:pPr>
        <w:pStyle w:val="Style_3"/>
        <w:rPr>
          <w:sz w:val="28"/>
        </w:rPr>
      </w:pPr>
    </w:p>
    <w:p w14:paraId="5C000000">
      <w:pPr>
        <w:rPr>
          <w:rFonts w:ascii="Calibri" w:hAnsi="Calibri"/>
          <w:sz w:val="28"/>
        </w:rPr>
      </w:pPr>
    </w:p>
    <w:p w14:paraId="5D000000">
      <w:pPr>
        <w:pStyle w:val="Style_3"/>
        <w:ind w:firstLine="0" w:left="360"/>
        <w:rPr>
          <w:sz w:val="28"/>
        </w:rPr>
      </w:pPr>
      <w:r>
        <w:rPr>
          <w:sz w:val="28"/>
        </w:rPr>
        <w:t xml:space="preserve"> </w:t>
      </w:r>
    </w:p>
    <w:sectPr>
      <w:pgSz w:h="16838" w:w="11906"/>
      <w:pgMar w:bottom="1134" w:footer="720" w:gutter="0" w:header="720" w:left="1418" w:right="1416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1">
    <w:lvl w:ilvl="0">
      <w:start w:val="1"/>
      <w:numFmt w:val="bullet"/>
      <w:lvlText w:val="-"/>
      <w:lvlJc w:val="left"/>
      <w:pPr>
        <w:tabs>
          <w:tab w:leader="none" w:pos="720" w:val="left"/>
        </w:tabs>
        <w:ind w:hanging="360" w:left="720"/>
      </w:pPr>
    </w:lvl>
  </w:abstractNum>
  <w:abstractNum w:abstractNumId="2">
    <w:lvl w:ilvl="0">
      <w:start w:val="6"/>
      <w:numFmt w:val="decimal"/>
      <w:lvlText w:val="%1."/>
      <w:lvlJc w:val="left"/>
      <w:pPr>
        <w:tabs>
          <w:tab w:leader="none" w:pos="360" w:val="left"/>
        </w:tabs>
        <w:ind w:hanging="360" w:left="360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6" w:type="paragraph">
    <w:name w:val="toc 2"/>
    <w:next w:val="Style_4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next w:val="Style_4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1" w:type="paragraph">
    <w:name w:val="toc 3"/>
    <w:next w:val="Style_4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/>
      <w:jc w:val="left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</w:pPr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spacing w:line="360" w:lineRule="auto"/>
      <w:ind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</w:pPr>
  </w:style>
  <w:style w:styleId="Style_18_ch" w:type="character">
    <w:name w:val="toc 9"/>
    <w:link w:val="Style_18"/>
  </w:style>
  <w:style w:styleId="Style_19" w:type="paragraph">
    <w:name w:val="toc 8"/>
    <w:next w:val="Style_4"/>
    <w:link w:val="Style_19_ch"/>
    <w:uiPriority w:val="39"/>
    <w:pPr>
      <w:ind w:firstLine="0" w:left="1400"/>
    </w:pPr>
  </w:style>
  <w:style w:styleId="Style_19_ch" w:type="character">
    <w:name w:val="toc 8"/>
    <w:link w:val="Style_19"/>
  </w:style>
  <w:style w:styleId="Style_20" w:type="paragraph">
    <w:name w:val="toc 5"/>
    <w:next w:val="Style_4"/>
    <w:link w:val="Style_20_ch"/>
    <w:uiPriority w:val="39"/>
    <w:pPr>
      <w:ind w:firstLine="0" w:left="800"/>
    </w:pPr>
  </w:style>
  <w:style w:styleId="Style_20_ch" w:type="character">
    <w:name w:val="toc 5"/>
    <w:link w:val="Style_20"/>
  </w:style>
  <w:style w:styleId="Style_2" w:type="paragraph">
    <w:name w:val="Subtitle"/>
    <w:basedOn w:val="Style_4"/>
    <w:link w:val="Style_2_ch"/>
    <w:uiPriority w:val="11"/>
    <w:qFormat/>
    <w:pPr>
      <w:ind/>
      <w:jc w:val="center"/>
    </w:pPr>
    <w:rPr>
      <w:sz w:val="32"/>
    </w:rPr>
  </w:style>
  <w:style w:styleId="Style_2_ch" w:type="character">
    <w:name w:val="Subtitle"/>
    <w:basedOn w:val="Style_4_ch"/>
    <w:link w:val="Style_2"/>
    <w:rPr>
      <w:sz w:val="32"/>
    </w:rPr>
  </w:style>
  <w:style w:styleId="Style_3" w:type="paragraph">
    <w:name w:val="List Paragraph"/>
    <w:basedOn w:val="Style_4"/>
    <w:link w:val="Style_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3_ch" w:type="character">
    <w:name w:val="List Paragraph"/>
    <w:basedOn w:val="Style_4_ch"/>
    <w:link w:val="Style_3"/>
    <w:rPr>
      <w:rFonts w:ascii="Calibri" w:hAnsi="Calibri"/>
      <w:sz w:val="22"/>
    </w:rPr>
  </w:style>
  <w:style w:styleId="Style_21" w:type="paragraph">
    <w:name w:val="toc 10"/>
    <w:next w:val="Style_4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1" w:type="paragraph">
    <w:name w:val="Title"/>
    <w:basedOn w:val="Style_4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4_ch"/>
    <w:link w:val="Style_1"/>
    <w:rPr>
      <w:sz w:val="28"/>
    </w:rPr>
  </w:style>
  <w:style w:styleId="Style_22" w:type="paragraph">
    <w:name w:val="heading 4"/>
    <w:next w:val="Style_4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4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2022-01-18T07:10:10Z</dcterms:modified>
</cp:coreProperties>
</file>