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283" w:left="0"/>
        <w:contextualSpacing w:val="1"/>
        <w:jc w:val="both"/>
      </w:pPr>
      <w:r>
        <w:drawing>
          <wp:inline>
            <wp:extent cx="6840220" cy="8888528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840220" cy="8888528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 w14:paraId="02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hanging="357" w:left="714"/>
        <w:contextualSpacing w:val="1"/>
        <w:jc w:val="center"/>
        <w:rPr>
          <w:b w:val="1"/>
        </w:rPr>
      </w:pPr>
      <w:r>
        <w:rPr>
          <w:b w:val="1"/>
        </w:rPr>
        <w:t>3. Мероприятия Правового марафона – 2021</w:t>
      </w:r>
    </w:p>
    <w:p w14:paraId="0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6"/>
        <w:gridCol w:w="5485"/>
        <w:gridCol w:w="2977"/>
        <w:gridCol w:w="1842"/>
      </w:tblGrid>
      <w:tr>
        <w:trPr>
          <w:trHeight w:hRule="atLeast" w:val="576"/>
        </w:trPr>
        <w:tc>
          <w:tcPr>
            <w:tcW w:type="dxa" w:w="5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5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4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>
        <w:trPr>
          <w:trHeight w:hRule="atLeast" w:val="576"/>
        </w:trPr>
        <w:tc>
          <w:tcPr>
            <w:tcW w:type="dxa" w:w="5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 Областного правового марафона - 2021 г.</w:t>
            </w:r>
          </w:p>
          <w:p w14:paraId="0B000000">
            <w:pPr>
              <w:pStyle w:val="Style_2"/>
              <w:widowControl w:val="1"/>
              <w:tabs>
                <w:tab w:leader="none" w:pos="142" w:val="left"/>
                <w:tab w:leader="none" w:pos="708" w:val="clear"/>
                <w:tab w:leader="none" w:pos="1134" w:val="left"/>
              </w:tabs>
              <w:spacing w:after="0" w:before="0" w:line="240" w:lineRule="auto"/>
              <w:ind w:hanging="10" w:left="10"/>
              <w:jc w:val="both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"https://vk.com/pravavoimarafon"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https://vk.com/pravavoimarafon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15февраля 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rPr>
          <w:trHeight w:hRule="atLeast" w:val="847"/>
        </w:trPr>
        <w:tc>
          <w:tcPr>
            <w:tcW w:type="dxa" w:w="5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презентация правовыми волонтерами авторских правовых игр (в специализированном клубе «Фемида»)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Обучающиеся КОГОБУ ДО «Дворец творчества – Мемориал»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февраль</w:t>
            </w:r>
          </w:p>
          <w:p w14:paraId="12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2г.</w:t>
            </w:r>
          </w:p>
        </w:tc>
      </w:tr>
      <w:tr>
        <w:trPr>
          <w:trHeight w:hRule="atLeast" w:val="859"/>
        </w:trPr>
        <w:tc>
          <w:tcPr>
            <w:tcW w:type="dxa" w:w="5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правовых знаний во Дворце (проведение авторских правовых игр правовыми волонтерами в детских объединениях Дворца).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Обучающиеся КОГОБУ ДО «Дворец творчества – Мемориал»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</w:t>
            </w: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марта по 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марта</w:t>
            </w:r>
          </w:p>
          <w:p w14:paraId="17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>
        <w:trPr>
          <w:trHeight w:hRule="atLeast" w:val="950"/>
        </w:trPr>
        <w:tc>
          <w:tcPr>
            <w:tcW w:type="dxa" w:w="5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Областная дистанционная правовая игра «Голос закона»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21 марта по  24апреля 2022г.</w:t>
            </w:r>
          </w:p>
        </w:tc>
      </w:tr>
      <w:tr>
        <w:trPr>
          <w:trHeight w:hRule="atLeast" w:val="566"/>
        </w:trPr>
        <w:tc>
          <w:tcPr>
            <w:tcW w:type="dxa" w:w="5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Областной конкурс правовых волонтёров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E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#</w:t>
            </w:r>
            <w:r>
              <w:rPr>
                <w:rFonts w:ascii="Times New Roman" w:hAnsi="Times New Roman"/>
                <w:sz w:val="24"/>
              </w:rPr>
              <w:t>Я соблюдаю закон»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 2022г.</w:t>
            </w:r>
          </w:p>
        </w:tc>
      </w:tr>
      <w:tr>
        <w:trPr>
          <w:trHeight w:hRule="atLeast" w:val="73"/>
        </w:trPr>
        <w:tc>
          <w:tcPr>
            <w:tcW w:type="dxa" w:w="5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Подведение итогов Областного правового марафона - </w:t>
            </w: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Учащиеся 8-11 классов образовательных организаций г. Кирова и Кировской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ноября </w:t>
            </w: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г/</w:t>
            </w:r>
          </w:p>
        </w:tc>
      </w:tr>
      <w:tr>
        <w:trPr>
          <w:trHeight w:hRule="atLeast" w:val="73"/>
        </w:trPr>
        <w:tc>
          <w:tcPr>
            <w:tcW w:type="dxa" w:w="57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numPr>
                <w:ilvl w:val="0"/>
                <w:numId w:val="1"/>
              </w:numPr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0"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54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4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0"/>
              <w:tabs>
                <w:tab w:leader="none" w:pos="708" w:val="clear"/>
                <w:tab w:leader="none" w:pos="851" w:val="left"/>
              </w:tabs>
              <w:spacing w:after="0" w:before="0" w:line="240" w:lineRule="auto"/>
              <w:ind w:firstLine="0" w:left="-108" w:right="-14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9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p w14:paraId="2A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 xml:space="preserve">4. Условия и порядок проведения </w:t>
      </w:r>
      <w:r>
        <w:t xml:space="preserve"> </w:t>
      </w:r>
      <w:r>
        <w:rPr>
          <w:b w:val="1"/>
        </w:rPr>
        <w:t>Правового марафона – 202</w:t>
      </w:r>
      <w:r>
        <w:rPr>
          <w:b w:val="1"/>
        </w:rPr>
        <w:t>2</w:t>
      </w:r>
    </w:p>
    <w:p w14:paraId="2B000000">
      <w:pPr>
        <w:pStyle w:val="Style_1"/>
        <w:numPr>
          <w:ilvl w:val="1"/>
          <w:numId w:val="2"/>
        </w:numPr>
        <w:tabs>
          <w:tab w:leader="none" w:pos="708" w:val="clear"/>
          <w:tab w:leader="none" w:pos="851" w:val="left"/>
        </w:tabs>
        <w:spacing w:after="0" w:before="0" w:line="240" w:lineRule="auto"/>
        <w:ind w:firstLine="426" w:left="142"/>
        <w:contextualSpacing w:val="1"/>
        <w:jc w:val="both"/>
      </w:pPr>
      <w:r>
        <w:t>Заявки на участие в Областном правовом марафоне – 202</w:t>
      </w:r>
      <w:r>
        <w:t>2</w:t>
      </w:r>
      <w:r>
        <w:t xml:space="preserve"> (приложение 1) будут приниматься в установленные выше сроки на электронную почту </w:t>
      </w:r>
      <w:r>
        <w:rPr>
          <w:rStyle w:val="Style_4_ch"/>
          <w:b w:val="1"/>
          <w:color w:val="000000"/>
        </w:rPr>
        <w:t>pravovoimarafon@yandex.ru</w:t>
      </w:r>
      <w:r>
        <w:t xml:space="preserve"> Заявки направляются педагогом, курирующим деятельность правовой команды школьников. В заявке можно выбрать одно или несколько мероприятий Правового марафона – 202</w:t>
      </w:r>
      <w:r>
        <w:t>2</w:t>
      </w:r>
      <w:r>
        <w:t>, а так же можно направлять заявки на каждое мероприятие отдельно, согласно установленным срокам.</w:t>
      </w:r>
    </w:p>
    <w:p w14:paraId="2C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426" w:left="142"/>
        <w:contextualSpacing w:val="1"/>
        <w:jc w:val="both"/>
      </w:pPr>
    </w:p>
    <w:p w14:paraId="2D000000">
      <w:pPr>
        <w:pStyle w:val="Style_1"/>
        <w:numPr>
          <w:ilvl w:val="1"/>
          <w:numId w:val="2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 </w:t>
      </w:r>
      <w:r>
        <w:t>С заявкой на участие, направляются Согласия на обработку персональных данных (Приложение 2) - разрешение законного представителя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мероприятий Правового марафона.</w:t>
      </w:r>
    </w:p>
    <w:p w14:paraId="2E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</w:p>
    <w:p w14:paraId="2F000000">
      <w:pPr>
        <w:pStyle w:val="Style_1"/>
        <w:numPr>
          <w:ilvl w:val="1"/>
          <w:numId w:val="2"/>
        </w:numPr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426" w:left="142"/>
        <w:contextualSpacing w:val="1"/>
        <w:jc w:val="both"/>
      </w:pPr>
      <w:r>
        <w:t xml:space="preserve"> </w:t>
      </w:r>
      <w:r>
        <w:t xml:space="preserve">Заявители, прошедшие регистрацию, получают по электронной почте соответствующее подтверждение, программу мероприятия и ссылку на интернет-площадку для проведения дистанционных мероприятий Правового марафона. </w:t>
      </w:r>
    </w:p>
    <w:p w14:paraId="30000000">
      <w:pPr>
        <w:pStyle w:val="Style_2"/>
        <w:spacing w:after="0" w:before="0" w:line="228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31000000">
      <w:pPr>
        <w:pStyle w:val="Style_2"/>
        <w:spacing w:after="0" w:before="0" w:line="228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4.4. Для проведения </w:t>
      </w:r>
      <w:r>
        <w:rPr>
          <w:rFonts w:ascii="Times New Roman" w:hAnsi="Times New Roman"/>
          <w:sz w:val="28"/>
        </w:rPr>
        <w:t>Правового марафона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формируется оргкомитет и жюри, которые:</w:t>
      </w:r>
    </w:p>
    <w:p w14:paraId="32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определяют форму проведения мероприятий </w:t>
      </w:r>
      <w:r>
        <w:rPr>
          <w:rFonts w:ascii="Times New Roman" w:hAnsi="Times New Roman"/>
          <w:sz w:val="28"/>
        </w:rPr>
        <w:t>Правового марафона</w:t>
      </w:r>
      <w:r>
        <w:rPr>
          <w:rFonts w:ascii="Times New Roman" w:hAnsi="Times New Roman"/>
          <w:color w:val="000000"/>
          <w:sz w:val="28"/>
        </w:rPr>
        <w:t>, разрабатывают их содержание;</w:t>
      </w:r>
    </w:p>
    <w:p w14:paraId="33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методику проведения мероприятий, готовят необходимые формы и бланки (информационные письма,  сертификаты для участников, сертификаты для организаторов, сертификаты для образовательных организаций, инструкции по организации в школе);</w:t>
      </w:r>
    </w:p>
    <w:p w14:paraId="34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правила проведения П</w:t>
      </w:r>
      <w:r>
        <w:rPr>
          <w:rFonts w:ascii="Times New Roman" w:hAnsi="Times New Roman"/>
          <w:sz w:val="28"/>
        </w:rPr>
        <w:t>равового марафона</w:t>
      </w:r>
      <w:r>
        <w:rPr>
          <w:rFonts w:ascii="Times New Roman" w:hAnsi="Times New Roman"/>
          <w:color w:val="000000"/>
          <w:sz w:val="28"/>
        </w:rPr>
        <w:t>;</w:t>
      </w:r>
    </w:p>
    <w:p w14:paraId="35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разрабатывают критерии выявления победителей и оценки заданий;</w:t>
      </w:r>
    </w:p>
    <w:p w14:paraId="36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оценивают качество выполнение заданий и определяют победителей конкурсных мероприятий.</w:t>
      </w:r>
    </w:p>
    <w:p w14:paraId="37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426" w:left="142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38000000">
      <w:pPr>
        <w:pStyle w:val="Style_1"/>
        <w:numPr>
          <w:ilvl w:val="1"/>
          <w:numId w:val="3"/>
        </w:numPr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709" w:left="142"/>
        <w:contextualSpacing w:val="1"/>
        <w:jc w:val="both"/>
        <w:rPr>
          <w:color w:val="000000"/>
        </w:rPr>
      </w:pPr>
      <w:r>
        <w:rPr>
          <w:color w:val="000000"/>
        </w:rPr>
        <w:t>Для проведения Правового марафона и презентации его продуктов будут использоваться:</w:t>
      </w:r>
    </w:p>
    <w:p w14:paraId="39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электронная почта: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</w:p>
    <w:p w14:paraId="3A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FF"/>
          <w:sz w:val="28"/>
        </w:rPr>
      </w:pPr>
      <w:r>
        <w:rPr>
          <w:rStyle w:val="Style_4_ch"/>
          <w:rFonts w:ascii="Times New Roman" w:hAnsi="Times New Roman"/>
          <w:color w:val="000000"/>
          <w:sz w:val="28"/>
        </w:rPr>
        <w:t xml:space="preserve">- социальная сеть Вк: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"https://vk.com/pravavoimarafon"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https://vk.com/pravavoimarafon</w:t>
      </w:r>
      <w:r>
        <w:rPr>
          <w:rFonts w:ascii="Times New Roman" w:hAnsi="Times New Roman"/>
          <w:sz w:val="28"/>
        </w:rPr>
        <w:fldChar w:fldCharType="end"/>
      </w:r>
    </w:p>
    <w:p w14:paraId="3B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площадки </w:t>
      </w:r>
      <w:r>
        <w:rPr>
          <w:rFonts w:ascii="Times New Roman" w:hAnsi="Times New Roman"/>
          <w:sz w:val="28"/>
        </w:rPr>
        <w:t>ZOOM</w:t>
      </w:r>
      <w:r>
        <w:rPr>
          <w:rFonts w:ascii="Times New Roman" w:hAnsi="Times New Roman"/>
          <w:sz w:val="28"/>
        </w:rPr>
        <w:t xml:space="preserve"> </w:t>
      </w:r>
    </w:p>
    <w:p w14:paraId="3C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телефон для справок  </w:t>
      </w:r>
      <w:r>
        <w:rPr>
          <w:rFonts w:ascii="Times New Roman" w:hAnsi="Times New Roman"/>
          <w:color w:val="000000"/>
          <w:sz w:val="28"/>
        </w:rPr>
        <w:t>89127337554</w:t>
      </w:r>
      <w:r>
        <w:rPr>
          <w:rFonts w:ascii="Times New Roman" w:hAnsi="Times New Roman"/>
          <w:sz w:val="28"/>
        </w:rPr>
        <w:t xml:space="preserve">  - Тарасенко Екатерина Вячеславовна</w:t>
      </w:r>
    </w:p>
    <w:p w14:paraId="3D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FF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сайте Дворца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"http://dvorecmemorial.ru/"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http://dvorecmemorial.ru</w:t>
      </w:r>
      <w:r>
        <w:rPr>
          <w:rFonts w:ascii="Times New Roman" w:hAnsi="Times New Roman"/>
          <w:sz w:val="28"/>
        </w:rPr>
        <w:fldChar w:fldCharType="end"/>
      </w:r>
    </w:p>
    <w:p w14:paraId="3E000000">
      <w:pPr>
        <w:pStyle w:val="Style_2"/>
        <w:tabs>
          <w:tab w:leader="none" w:pos="142" w:val="left"/>
          <w:tab w:leader="none" w:pos="708" w:val="clear"/>
          <w:tab w:leader="none" w:pos="1134" w:val="left"/>
        </w:tabs>
        <w:spacing w:after="0" w:before="0" w:line="240" w:lineRule="auto"/>
        <w:ind w:firstLine="567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3F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0" w:left="1440"/>
        <w:contextualSpacing w:val="1"/>
        <w:jc w:val="center"/>
        <w:rPr>
          <w:b w:val="1"/>
        </w:rPr>
      </w:pPr>
      <w:r>
        <w:rPr>
          <w:b w:val="1"/>
        </w:rPr>
        <w:t>5. Подведение итогов Правового марафона - 202</w:t>
      </w:r>
      <w:r>
        <w:rPr>
          <w:b w:val="1"/>
        </w:rPr>
        <w:t>2</w:t>
      </w:r>
    </w:p>
    <w:p w14:paraId="40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5.1. Итоги мероприятий Правового марафона подводятся по факту проведения конкретных мероприятий. Ход мероприятий и их результаты освещаются в социальной </w:t>
      </w:r>
      <w:r>
        <w:rPr>
          <w:color w:val="0000FF"/>
        </w:rPr>
        <w:t>сети ВК: https://vk.com/pravavoimarafon</w:t>
      </w:r>
      <w:r>
        <w:rPr>
          <w:color w:val="FF0000"/>
        </w:rPr>
        <w:t xml:space="preserve"> </w:t>
      </w:r>
      <w:r>
        <w:t>и на официальном сайте Дворца</w:t>
      </w:r>
      <w:r>
        <w:rPr>
          <w:color w:val="FF0000"/>
        </w:rPr>
        <w:t xml:space="preserve"> </w:t>
      </w:r>
      <w:r>
        <w:fldChar w:fldCharType="begin"/>
      </w:r>
      <w:r>
        <w:instrText>HYPERLINK "http://dvorecmemorial.ru/"</w:instrText>
      </w:r>
      <w:r>
        <w:fldChar w:fldCharType="separate"/>
      </w:r>
      <w:r>
        <w:t>http://dvorecmemorial.ru</w:t>
      </w:r>
      <w:r>
        <w:fldChar w:fldCharType="end"/>
      </w:r>
      <w:r>
        <w:t xml:space="preserve"> </w:t>
      </w:r>
    </w:p>
    <w:p w14:paraId="41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</w:p>
    <w:p w14:paraId="42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 xml:space="preserve">5.2. Победители и призеры конкурсных мероприятий Правового марафона награждаются дипломами и сувенирами, остальные участники получают сертификат участника. </w:t>
      </w:r>
    </w:p>
    <w:p w14:paraId="43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</w:p>
    <w:p w14:paraId="44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both"/>
      </w:pPr>
      <w:r>
        <w:t>5.3. Закрытие Правового марафона – 202</w:t>
      </w:r>
      <w:r>
        <w:t>2</w:t>
      </w:r>
      <w:r>
        <w:t xml:space="preserve"> состоится в </w:t>
      </w:r>
      <w:r>
        <w:rPr>
          <w:b w:val="1"/>
        </w:rPr>
        <w:t>10 ноября 202</w:t>
      </w:r>
      <w:r>
        <w:rPr>
          <w:b w:val="1"/>
        </w:rPr>
        <w:t>2</w:t>
      </w:r>
      <w:r>
        <w:rPr>
          <w:b w:val="1"/>
        </w:rPr>
        <w:t xml:space="preserve"> г. </w:t>
      </w:r>
      <w:r>
        <w:t xml:space="preserve">по завершении дистанционного лектория «Полезные встречи» и в </w:t>
      </w:r>
      <w:r>
        <w:rPr>
          <w:color w:val="000000"/>
          <w:highlight w:val="white"/>
        </w:rPr>
        <w:t>профессиональный праздник, посвященный сотрудникам органов внутренних дел.</w:t>
      </w:r>
    </w:p>
    <w:p w14:paraId="45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46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/>
        <w:contextualSpacing w:val="1"/>
        <w:jc w:val="center"/>
        <w:rPr>
          <w:b w:val="1"/>
        </w:rPr>
      </w:pPr>
      <w:r>
        <w:rPr>
          <w:b w:val="1"/>
        </w:rPr>
        <w:t>6.Описание мероприятий Правового марафона – 202</w:t>
      </w:r>
      <w:r>
        <w:rPr>
          <w:b w:val="1"/>
        </w:rPr>
        <w:t>2</w:t>
      </w:r>
    </w:p>
    <w:p w14:paraId="4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center"/>
        <w:rPr>
          <w:b w:val="1"/>
        </w:rPr>
      </w:pPr>
    </w:p>
    <w:p w14:paraId="4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jc w:val="center"/>
      </w:pPr>
      <w:r>
        <w:rPr>
          <w:rFonts w:ascii="Times New Roman" w:hAnsi="Times New Roman"/>
          <w:b w:val="1"/>
          <w:sz w:val="28"/>
        </w:rPr>
        <w:t>6.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. Областная дистанционная правовая игра «Голос закона»</w:t>
      </w:r>
    </w:p>
    <w:p w14:paraId="4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Правовое просвещение и профилактика противоправного поведения детей и подростков (в дистанционном режиме). </w:t>
      </w:r>
    </w:p>
    <w:p w14:paraId="4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Областная дистанционная правовая игра «Голос закона» проводится как конкурсное мероприятия Правового марафона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среди команд образовательных организаций общего и дополнительного  образования. Участники – учащиеся 8-11 классов образовательных организации Кировской области. Состав – 6-8 человек, включая капитана. Организационную помощь команде в школе оказывает педагог-наставник. Игра проходит по этапам. Согласно установленным срокам и времени, команды заходят по ссылке на дистанционную площадку и выполняют командное задание в классе в отведенный период времени. Результат направляют в организационный комитет.</w:t>
      </w:r>
    </w:p>
    <w:p w14:paraId="4B000000">
      <w:pPr>
        <w:pStyle w:val="Style_1"/>
        <w:ind w:firstLine="425" w:left="426"/>
      </w:pPr>
      <w:r>
        <w:rPr>
          <w:b w:val="1"/>
          <w:i w:val="1"/>
        </w:rPr>
        <w:t xml:space="preserve">Сроки подачи заявок на участие в правовой игре «Голос закона»: </w:t>
      </w:r>
      <w:r>
        <w:t xml:space="preserve">до </w:t>
      </w:r>
      <w:r>
        <w:rPr>
          <w:sz w:val="28"/>
        </w:rPr>
        <w:t>20</w:t>
      </w:r>
      <w:r>
        <w:t xml:space="preserve"> марта 202</w:t>
      </w:r>
      <w:r>
        <w:t>2</w:t>
      </w:r>
      <w:r>
        <w:t>г.</w:t>
      </w:r>
    </w:p>
    <w:p w14:paraId="4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1 этап «Презентация команды» (с </w:t>
      </w:r>
      <w:r>
        <w:rPr>
          <w:rFonts w:ascii="Times New Roman" w:hAnsi="Times New Roman"/>
          <w:sz w:val="28"/>
          <w:u w:val="single"/>
        </w:rPr>
        <w:t xml:space="preserve">21марта </w:t>
      </w:r>
      <w:r>
        <w:rPr>
          <w:rFonts w:ascii="Times New Roman" w:hAnsi="Times New Roman"/>
          <w:sz w:val="28"/>
          <w:u w:val="single"/>
        </w:rPr>
        <w:t xml:space="preserve"> по </w:t>
      </w:r>
      <w:r>
        <w:rPr>
          <w:rFonts w:ascii="Times New Roman" w:hAnsi="Times New Roman"/>
          <w:sz w:val="28"/>
          <w:u w:val="single"/>
        </w:rPr>
        <w:t>27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марта</w:t>
      </w:r>
      <w:r>
        <w:rPr>
          <w:rFonts w:ascii="Times New Roman" w:hAnsi="Times New Roman"/>
          <w:sz w:val="28"/>
          <w:u w:val="single"/>
        </w:rPr>
        <w:t>)</w:t>
      </w:r>
    </w:p>
    <w:p w14:paraId="4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Команда готовит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идеоролик длительностью 4-5 минут и отправляет в оргкомитет на почту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для конкурсной оценки и размещения </w:t>
      </w:r>
      <w:r>
        <w:rPr>
          <w:rFonts w:ascii="Times New Roman" w:hAnsi="Times New Roman"/>
          <w:color w:val="000000"/>
          <w:sz w:val="28"/>
        </w:rPr>
        <w:t xml:space="preserve">в социальной сети ВКонтакте в группе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"https://vk.com/pravavoimarafon"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https://vk.com/pravavoimarafon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FF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Также ролик может размещаться </w:t>
      </w:r>
      <w:r>
        <w:rPr>
          <w:rFonts w:ascii="Times New Roman" w:hAnsi="Times New Roman"/>
          <w:color w:val="000000"/>
          <w:sz w:val="28"/>
        </w:rPr>
        <w:t>в открытом доступе без ограничений настроек приватности на странице наставника команды, капитана команды или на специально созданной странице.</w:t>
      </w:r>
    </w:p>
    <w:p w14:paraId="4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Публикация с конкурсным видеороликом должна содержать следующий текст: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color w:val="000000"/>
          <w:sz w:val="28"/>
        </w:rPr>
        <w:t>Мы, команда «</w:t>
      </w:r>
      <w:r>
        <w:rPr>
          <w:rFonts w:ascii="Times New Roman" w:hAnsi="Times New Roman"/>
          <w:i w:val="1"/>
          <w:color w:val="000000"/>
          <w:sz w:val="28"/>
        </w:rPr>
        <w:t>Название вашей команды</w:t>
      </w:r>
      <w:r>
        <w:rPr>
          <w:rFonts w:ascii="Times New Roman" w:hAnsi="Times New Roman"/>
          <w:color w:val="000000"/>
          <w:sz w:val="28"/>
        </w:rPr>
        <w:t>», принимаем участие в Областной  дистанционной правовой игре «Голос закона»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"https://vk.com/im?sel=2000000318&amp;st=%23ШколаПравозащитников"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#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ЯсоблюдаюЗАКОН и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"https://vk.com/im?sel=2000000318&amp;st=%23МыХотимВФинал"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#П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равовойМарафон</w:t>
      </w:r>
      <w:r>
        <w:rPr>
          <w:rFonts w:ascii="Times New Roman" w:hAnsi="Times New Roman"/>
          <w:color w:val="000000"/>
          <w:sz w:val="28"/>
        </w:rPr>
        <w:t>2022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конкурсном видеоролике команде необходимо ответить на следующие вопросы:</w:t>
      </w:r>
    </w:p>
    <w:p w14:paraId="5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shd w:fill="B4B400" w:val="clear"/>
        </w:rPr>
      </w:pPr>
      <w:r>
        <w:rPr>
          <w:rFonts w:ascii="Times New Roman" w:hAnsi="Times New Roman"/>
          <w:color w:val="000000"/>
          <w:sz w:val="28"/>
          <w:shd w:fill="B4B400" w:val="clear"/>
        </w:rPr>
        <w:t>- Почему человеку, живя в обществе, важно знать и соблюдать закон?</w:t>
      </w:r>
    </w:p>
    <w:p w14:paraId="5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shd w:fill="B4B400" w:val="clear"/>
        </w:rPr>
      </w:pPr>
      <w:r>
        <w:rPr>
          <w:rFonts w:ascii="Times New Roman" w:hAnsi="Times New Roman"/>
          <w:color w:val="000000"/>
          <w:sz w:val="28"/>
          <w:shd w:fill="B4B400" w:val="clear"/>
        </w:rPr>
        <w:t>- Почему правовая грамотность и участие в правовой игре «Голос закона» для вас интересны и важны?</w:t>
      </w:r>
    </w:p>
    <w:p w14:paraId="5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shd w:fill="B4B400" w:val="clear"/>
        </w:rPr>
      </w:pPr>
      <w:r>
        <w:rPr>
          <w:rFonts w:ascii="Times New Roman" w:hAnsi="Times New Roman"/>
          <w:color w:val="000000"/>
          <w:sz w:val="28"/>
          <w:shd w:fill="B4B400" w:val="clear"/>
        </w:rPr>
        <w:t xml:space="preserve">- Какой опыт участия в различных правопросветительских форматах есть у команды? </w:t>
      </w:r>
    </w:p>
    <w:p w14:paraId="5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shd w:fill="B4B400" w:val="clear"/>
        </w:rPr>
      </w:pPr>
      <w:r>
        <w:rPr>
          <w:rFonts w:ascii="Times New Roman" w:hAnsi="Times New Roman"/>
          <w:color w:val="000000"/>
          <w:sz w:val="28"/>
          <w:shd w:fill="B4B400" w:val="clear"/>
        </w:rPr>
        <w:t>- Почему ваша команда должна победить?</w:t>
      </w:r>
    </w:p>
    <w:p w14:paraId="5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Рекомендации (требования)</w:t>
      </w:r>
      <w:r>
        <w:rPr>
          <w:rFonts w:ascii="Times New Roman" w:hAnsi="Times New Roman"/>
          <w:color w:val="000000"/>
          <w:sz w:val="28"/>
        </w:rPr>
        <w:t xml:space="preserve"> командам правовой игры «Голос закона»:</w:t>
      </w:r>
    </w:p>
    <w:p w14:paraId="5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Постарайтесь ограничиться таймингом в 4-5 минуты.</w:t>
      </w:r>
    </w:p>
    <w:p w14:paraId="5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Создайте интересный и нешаблонный видеоматериал, творчески отражающий индивидуальные особенности команды.</w:t>
      </w:r>
    </w:p>
    <w:p w14:paraId="5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Вы можете ответить на наши вопросы в любом формате: анимация, видеоблог, творческое интервью, художественная постановка, другое.</w:t>
      </w:r>
    </w:p>
    <w:p w14:paraId="5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Мы понимаем, что команды не окончили режиссёрские курсы, но качество — неотъемлемый критерий этого конкурса.</w:t>
      </w:r>
    </w:p>
    <w:p w14:paraId="5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видеоролика:</w:t>
      </w:r>
    </w:p>
    <w:p w14:paraId="5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Соответствие рекомендациям (1-3 балла).</w:t>
      </w:r>
    </w:p>
    <w:p w14:paraId="5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Оригинальность, креативность  (1-3 балла).</w:t>
      </w:r>
    </w:p>
    <w:p w14:paraId="5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технического исполнения (1-3 балла).</w:t>
      </w:r>
    </w:p>
    <w:p w14:paraId="5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Глубина раскрытия вопросов (1-3 балла).</w:t>
      </w:r>
    </w:p>
    <w:p w14:paraId="5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  <w:u w:val="single"/>
        </w:rPr>
        <w:t xml:space="preserve">2 этап </w:t>
      </w:r>
      <w:r>
        <w:rPr>
          <w:rFonts w:ascii="Times New Roman" w:hAnsi="Times New Roman"/>
          <w:sz w:val="28"/>
          <w:u w:val="single"/>
          <w:shd w:fill="B4B400" w:val="clear"/>
        </w:rPr>
        <w:t>«Решение ситуативных кейсов»</w:t>
      </w:r>
      <w:r>
        <w:rPr>
          <w:rFonts w:ascii="Times New Roman" w:hAnsi="Times New Roman"/>
          <w:sz w:val="28"/>
          <w:u w:val="single"/>
        </w:rPr>
        <w:t xml:space="preserve"> (с </w:t>
      </w:r>
      <w:r>
        <w:rPr>
          <w:rFonts w:ascii="Times New Roman" w:hAnsi="Times New Roman"/>
          <w:sz w:val="28"/>
          <w:u w:val="single"/>
        </w:rPr>
        <w:t xml:space="preserve">28 марта </w:t>
      </w:r>
      <w:r>
        <w:rPr>
          <w:rFonts w:ascii="Times New Roman" w:hAnsi="Times New Roman"/>
          <w:sz w:val="28"/>
          <w:u w:val="single"/>
        </w:rPr>
        <w:t xml:space="preserve">по </w:t>
      </w:r>
      <w:r>
        <w:rPr>
          <w:rFonts w:ascii="Times New Roman" w:hAnsi="Times New Roman"/>
          <w:sz w:val="28"/>
          <w:u w:val="single"/>
        </w:rPr>
        <w:t>3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5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6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Для работы на данном этапе команда собирается в кабинете и совместно решает ситуативные кейсы. В установленное время команды выходят на дистанционную площадку по ссылке в </w:t>
      </w:r>
      <w:r>
        <w:rPr>
          <w:rFonts w:ascii="Times New Roman" w:hAnsi="Times New Roman"/>
          <w:sz w:val="28"/>
        </w:rPr>
        <w:t>ZOOM</w:t>
      </w:r>
      <w:r>
        <w:rPr>
          <w:rFonts w:ascii="Times New Roman" w:hAnsi="Times New Roman"/>
          <w:sz w:val="28"/>
        </w:rPr>
        <w:t xml:space="preserve">  - ссылк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будут рассылаться накануне на адреса электронной почты, указанные в заявке. Последовательно команды выполняют 5 кейсовых заданий, поочередно пересылая свои решения в организационный комитет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Между заданиями планируется устраивать небольшие перемены. Все кейсы выполняются в один день. </w:t>
      </w:r>
    </w:p>
    <w:p w14:paraId="6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Рекомендации (требования)</w:t>
      </w:r>
      <w:r>
        <w:rPr>
          <w:rFonts w:ascii="Times New Roman" w:hAnsi="Times New Roman"/>
          <w:sz w:val="28"/>
        </w:rPr>
        <w:t xml:space="preserve">  командам:</w:t>
      </w:r>
    </w:p>
    <w:p w14:paraId="6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Для работы необходимо иметь компьютер, камеру, микрофон. </w:t>
      </w:r>
    </w:p>
    <w:p w14:paraId="6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Камера должна быть установлена так, чтобы в процессе работы была видна вся команда.</w:t>
      </w:r>
    </w:p>
    <w:p w14:paraId="6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Дополнительно в кабинете нужно иметь свободный компьютер(ы), подключенный к сети Интернет, для использования справочников и иных правовых источников из сети, для пересылки выполненных заданий по электронной почте.</w:t>
      </w:r>
    </w:p>
    <w:p w14:paraId="6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Приветствуется наличие в кабинете разнообразных печатных правовых источников. </w:t>
      </w:r>
    </w:p>
    <w:p w14:paraId="6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Критерий оценки</w:t>
      </w:r>
      <w:r>
        <w:rPr>
          <w:rFonts w:ascii="Times New Roman" w:hAnsi="Times New Roman"/>
          <w:sz w:val="28"/>
        </w:rPr>
        <w:t xml:space="preserve"> решенных ситуативных задач:</w:t>
      </w:r>
    </w:p>
    <w:p w14:paraId="6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юридического анализа ситуационного кейса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6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Корректное применение норм права в ситуационном кейсе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6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Полнота, достоверность и применимость предлагаемых правозащитных действий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6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Аргументированность применяемых правозащитных действий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6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Использование справочной правовой системы при работе с ситуационным кейсом (1-3 балла).</w:t>
      </w:r>
    </w:p>
    <w:p w14:paraId="6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  <w:u w:val="single"/>
        </w:rPr>
        <w:t xml:space="preserve">3 этап  «Правовой квест» (с </w:t>
      </w:r>
      <w:r>
        <w:rPr>
          <w:rFonts w:ascii="Times New Roman" w:hAnsi="Times New Roman"/>
          <w:sz w:val="28"/>
          <w:u w:val="single"/>
        </w:rPr>
        <w:t>4</w:t>
      </w:r>
      <w:r>
        <w:rPr>
          <w:rFonts w:ascii="Times New Roman" w:hAnsi="Times New Roman"/>
          <w:sz w:val="28"/>
          <w:u w:val="single"/>
        </w:rPr>
        <w:t xml:space="preserve"> по </w:t>
      </w:r>
      <w:r>
        <w:rPr>
          <w:rFonts w:ascii="Times New Roman" w:hAnsi="Times New Roman"/>
          <w:sz w:val="28"/>
          <w:u w:val="single"/>
        </w:rPr>
        <w:t>10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6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6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</w:t>
      </w:r>
      <w:r>
        <w:rPr>
          <w:rFonts w:ascii="Times New Roman" w:hAnsi="Times New Roman"/>
          <w:sz w:val="28"/>
        </w:rPr>
        <w:t xml:space="preserve">: С 9:00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апреля рассылается пакет с заданием на адреса электронной почты, указанные в заявке.  Выполненная работа направляется в организационный комитет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"mailto:pravovoimarafon@yandex.ru"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pravovoimarafon</w:t>
      </w:r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</w:rPr>
        <w:t>yandex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Style w:val="Style_4_ch"/>
          <w:rFonts w:ascii="Times New Roman" w:hAnsi="Times New Roman"/>
          <w:color w:val="000000"/>
          <w:sz w:val="28"/>
        </w:rPr>
        <w:t xml:space="preserve"> не позднее 21.00 часа </w:t>
      </w:r>
      <w:r>
        <w:rPr>
          <w:rStyle w:val="Style_4_ch"/>
          <w:rFonts w:ascii="Times New Roman" w:hAnsi="Times New Roman"/>
          <w:color w:val="000000"/>
          <w:sz w:val="28"/>
          <w:u w:val="single"/>
        </w:rPr>
        <w:t>10</w:t>
      </w:r>
      <w:r>
        <w:rPr>
          <w:rStyle w:val="Style_4_ch"/>
          <w:rFonts w:ascii="Times New Roman" w:hAnsi="Times New Roman"/>
          <w:color w:val="000000"/>
          <w:sz w:val="28"/>
        </w:rPr>
        <w:t xml:space="preserve"> апреля.</w:t>
      </w:r>
    </w:p>
    <w:p w14:paraId="6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Задание будет предполагать:</w:t>
      </w:r>
    </w:p>
    <w:p w14:paraId="7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анализ </w:t>
      </w:r>
      <w:r>
        <w:rPr>
          <w:rFonts w:ascii="Times New Roman" w:hAnsi="Times New Roman"/>
          <w:color w:val="000000"/>
          <w:sz w:val="28"/>
        </w:rPr>
        <w:t>конкретного случая и его  правовая оценка;</w:t>
      </w:r>
    </w:p>
    <w:p w14:paraId="7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практическую работу команды с юридическими документами;</w:t>
      </w:r>
    </w:p>
    <w:p w14:paraId="7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получение навыков обращения в государственные органы для защиты героя квеста;</w:t>
      </w:r>
    </w:p>
    <w:p w14:paraId="7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-нахождение правового выхода.</w:t>
      </w:r>
    </w:p>
    <w:p w14:paraId="7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Критерий оценки</w:t>
      </w:r>
      <w:r>
        <w:rPr>
          <w:rFonts w:ascii="Times New Roman" w:hAnsi="Times New Roman"/>
          <w:color w:val="000000"/>
          <w:sz w:val="28"/>
        </w:rPr>
        <w:t xml:space="preserve"> квеста:</w:t>
      </w:r>
    </w:p>
    <w:p w14:paraId="7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Определение отрасли права:</w:t>
      </w:r>
    </w:p>
    <w:p w14:paraId="7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Отрасль права определена верно, указана под отрасль права 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7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Отрасль права определена частично верно, в общих чертах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7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Отрасль права определена неверно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0 баллов</w:t>
      </w:r>
    </w:p>
    <w:p w14:paraId="7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Определение перечня нормативных правовых актов</w:t>
      </w:r>
      <w:r>
        <w:rPr>
          <w:rFonts w:ascii="Times New Roman" w:hAnsi="Times New Roman"/>
          <w:b w:val="1"/>
          <w:sz w:val="28"/>
        </w:rPr>
        <w:t>:</w:t>
      </w:r>
    </w:p>
    <w:p w14:paraId="7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Указаны ссылки на нормы материального права с указанием нормативных правовых актов, указано несколько нормативных правовых актов, необходимых для защиты прав потребителя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7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Указаны ссылки на нормативный правовой акт без указания статьи, либо указан единственный нормативный правовой акт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7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Нормативный правовой акт выбран неверно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0 баллов</w:t>
      </w:r>
    </w:p>
    <w:p w14:paraId="7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Правовой инструктаж</w:t>
      </w:r>
      <w:r>
        <w:rPr>
          <w:rFonts w:ascii="Times New Roman" w:hAnsi="Times New Roman"/>
          <w:b w:val="1"/>
          <w:sz w:val="28"/>
        </w:rPr>
        <w:t>:</w:t>
      </w:r>
    </w:p>
    <w:p w14:paraId="7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Команда предоставила герою ситуационного кейса полную правозащитную инструкцию, позволяющую защитить свои права оптимальным путем. Представлены несколько способов защиты прав потребителя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6-10 баллов</w:t>
      </w:r>
    </w:p>
    <w:p w14:paraId="7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Команда предоставила герою ситуационного кейса фрагментарную, неполную, не оптимальную   правозащитную инструкцию, которая не позволяет защитить  права потребителя , либо позволяет сделать это достаточно трудоемким способом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1-5 баллов</w:t>
      </w:r>
    </w:p>
    <w:p w14:paraId="8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Команда не дала правовую инструкцию, либо сделала это некорректно </w:t>
      </w:r>
      <w:r>
        <w:rPr>
          <w:rFonts w:ascii="Times New Roman" w:hAnsi="Times New Roman"/>
          <w:b w:val="1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0 баллов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i w:val="1"/>
          <w:color w:val="000000"/>
          <w:sz w:val="28"/>
        </w:rPr>
        <w:t>Качество проведенного анализа документов, поступивших в адрес команды:</w:t>
      </w:r>
    </w:p>
    <w:p w14:paraId="8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Высокий уровень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15-20 баллов</w:t>
      </w:r>
    </w:p>
    <w:p w14:paraId="8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Достаточный уровень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5-14 баллов</w:t>
      </w:r>
    </w:p>
    <w:p w14:paraId="8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Низкий уровень (отсутствие)</w:t>
      </w:r>
      <w:r>
        <w:rPr>
          <w:rFonts w:ascii="Times New Roman" w:hAnsi="Times New Roman"/>
          <w:b w:val="1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1- 5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баллов</w:t>
      </w:r>
    </w:p>
    <w:p w14:paraId="8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</w:rPr>
      </w:pPr>
    </w:p>
    <w:p w14:paraId="8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 этап эссе «Идеальное государство» (с 1</w:t>
      </w:r>
      <w:r>
        <w:rPr>
          <w:rFonts w:ascii="Times New Roman" w:hAnsi="Times New Roman"/>
          <w:sz w:val="28"/>
          <w:u w:val="single"/>
        </w:rPr>
        <w:t>1</w:t>
      </w:r>
      <w:r>
        <w:rPr>
          <w:rFonts w:ascii="Times New Roman" w:hAnsi="Times New Roman"/>
          <w:sz w:val="28"/>
          <w:u w:val="single"/>
        </w:rPr>
        <w:t xml:space="preserve"> по </w:t>
      </w:r>
      <w:r>
        <w:rPr>
          <w:rFonts w:ascii="Times New Roman" w:hAnsi="Times New Roman"/>
          <w:sz w:val="28"/>
          <w:u w:val="single"/>
        </w:rPr>
        <w:t>19</w:t>
      </w:r>
      <w:r>
        <w:rPr>
          <w:rFonts w:ascii="Times New Roman" w:hAnsi="Times New Roman"/>
          <w:sz w:val="28"/>
          <w:u w:val="single"/>
        </w:rPr>
        <w:t xml:space="preserve"> апреля)</w:t>
      </w:r>
    </w:p>
    <w:p w14:paraId="86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center"/>
        <w:rPr>
          <w:rFonts w:ascii="Times New Roman" w:hAnsi="Times New Roman"/>
          <w:sz w:val="28"/>
          <w:u w:val="single"/>
        </w:rPr>
      </w:pPr>
    </w:p>
    <w:p w14:paraId="8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</w:rPr>
        <w:t>Процедура:</w:t>
      </w:r>
      <w:r>
        <w:rPr>
          <w:rFonts w:ascii="Times New Roman" w:hAnsi="Times New Roman"/>
          <w:color w:val="000000"/>
          <w:sz w:val="28"/>
        </w:rPr>
        <w:t xml:space="preserve"> Команды в течение 4 дней в удобное для себя время придумают описание идеального правового государства, в котором им хотелось бы жить. </w:t>
      </w:r>
    </w:p>
    <w:p w14:paraId="8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30 апреля </w:t>
      </w:r>
      <w:r>
        <w:rPr>
          <w:rFonts w:ascii="Times New Roman" w:hAnsi="Times New Roman"/>
          <w:sz w:val="28"/>
        </w:rPr>
        <w:t xml:space="preserve">в установленное время команды выходят на дистанционную площадку по ссылке в </w:t>
      </w:r>
      <w:r>
        <w:rPr>
          <w:rFonts w:ascii="Times New Roman" w:hAnsi="Times New Roman"/>
          <w:sz w:val="28"/>
        </w:rPr>
        <w:t>ZOOM</w:t>
      </w:r>
      <w:r>
        <w:rPr>
          <w:rFonts w:ascii="Times New Roman" w:hAnsi="Times New Roman"/>
          <w:sz w:val="28"/>
        </w:rPr>
        <w:t xml:space="preserve"> и публично представляют своё эссе, отвечают на вопросы членов жюри. Продолжительность выступления – не более 7 минут, продолжительность ответов на вопросы жюри – не более 8 минут.</w:t>
      </w:r>
    </w:p>
    <w:p w14:paraId="8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Рекомендации (требования</w:t>
      </w:r>
      <w:r>
        <w:rPr>
          <w:rFonts w:ascii="Times New Roman" w:hAnsi="Times New Roman"/>
          <w:sz w:val="28"/>
        </w:rPr>
        <w:t>)  командам:</w:t>
      </w:r>
    </w:p>
    <w:p w14:paraId="8A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Необходимо дать свое название идеальному государству, столице, если она будет. </w:t>
      </w:r>
    </w:p>
    <w:p w14:paraId="8B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Описать его форму правления,  территориальное устройство, официальный язык. </w:t>
      </w:r>
    </w:p>
    <w:p w14:paraId="8C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142" w:left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Затронуть описание социальной и политической сферы жизни граждан.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i w:val="1"/>
          <w:color w:val="000000"/>
          <w:sz w:val="28"/>
        </w:rPr>
        <w:t>Критерии оценки</w:t>
      </w:r>
      <w:r>
        <w:rPr>
          <w:rFonts w:ascii="Times New Roman" w:hAnsi="Times New Roman"/>
          <w:color w:val="000000"/>
          <w:sz w:val="28"/>
        </w:rPr>
        <w:t xml:space="preserve"> эссе:</w:t>
      </w:r>
    </w:p>
    <w:p w14:paraId="8D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Актуальность и новизна предлагаемой модели 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8E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Глубина проработки модели 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8F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Общий уровень правовой грамотности и правосознания авторского коллектива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9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Использование опыта юридической науки, политологии при создании модели государства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91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Самостоятельность работы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9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Общий уровень авторской работы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(1-3 балла).</w:t>
      </w:r>
    </w:p>
    <w:p w14:paraId="9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493" w:left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Качество публичного выступления (1-3 балла).</w:t>
      </w:r>
    </w:p>
    <w:p w14:paraId="94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567" w:left="426"/>
        <w:contextualSpacing w:val="1"/>
        <w:jc w:val="both"/>
      </w:pPr>
      <w:r>
        <w:rPr>
          <w:b w:val="1"/>
          <w:i w:val="1"/>
        </w:rPr>
        <w:t xml:space="preserve">Сроки проведения правовой игры «Голос закона»: </w:t>
      </w:r>
      <w:r>
        <w:t>с 5 апреля по 30 апреля 2021г</w:t>
      </w:r>
      <w:r>
        <w:rPr>
          <w:b w:val="1"/>
          <w:i w:val="1"/>
        </w:rPr>
        <w:t xml:space="preserve">. </w:t>
      </w:r>
      <w:r>
        <w:t xml:space="preserve">Приказ об итогах правовой игры «Голос закона» будет размещен на сайте КОГОБУ ДО «Дворец творчества – Мемориал» и в социальной сети </w:t>
      </w:r>
      <w:r>
        <w:fldChar w:fldCharType="begin"/>
      </w:r>
      <w:r>
        <w:instrText>HYPERLINK "https://vk.com/pravavoimarafon"</w:instrText>
      </w:r>
      <w:r>
        <w:fldChar w:fldCharType="separate"/>
      </w:r>
      <w:r>
        <w:t>https://vk.com/pravavoimarafon</w:t>
      </w:r>
      <w:r>
        <w:fldChar w:fldCharType="end"/>
      </w:r>
      <w:r>
        <w:rPr>
          <w:color w:val="0000FF"/>
        </w:rPr>
        <w:t xml:space="preserve"> </w:t>
      </w:r>
      <w:r>
        <w:t xml:space="preserve">Отзывы о разультатах работы на каждом этапе от членов жюри и организаторов, а так же фоторепортажи о работе команд, отзывы, комментарии от членов команд можно размещать в любое удобное время  в социально сети </w:t>
      </w:r>
      <w:r>
        <w:fldChar w:fldCharType="begin"/>
      </w:r>
      <w:r>
        <w:instrText>HYPERLINK "https://vk.com/pravavoimarafon"</w:instrText>
      </w:r>
      <w:r>
        <w:fldChar w:fldCharType="separate"/>
      </w:r>
      <w:r>
        <w:t>https://vk.com/pravavoimarafon</w:t>
      </w:r>
      <w:r>
        <w:fldChar w:fldCharType="end"/>
      </w:r>
      <w:r>
        <w:rPr>
          <w:color w:val="0000FF"/>
        </w:rPr>
        <w:t xml:space="preserve"> </w:t>
      </w:r>
    </w:p>
    <w:p w14:paraId="9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0" w:left="360"/>
        <w:jc w:val="both"/>
      </w:pPr>
    </w:p>
    <w:p w14:paraId="96000000">
      <w:pPr>
        <w:pStyle w:val="Style_1"/>
        <w:tabs>
          <w:tab w:leader="none" w:pos="708" w:val="clear"/>
          <w:tab w:leader="none" w:pos="851" w:val="left"/>
        </w:tabs>
        <w:spacing w:after="0" w:before="0" w:line="240" w:lineRule="auto"/>
        <w:ind w:firstLine="0" w:left="2008"/>
        <w:contextualSpacing w:val="1"/>
        <w:jc w:val="center"/>
        <w:rPr>
          <w:b w:val="1"/>
        </w:rPr>
      </w:pPr>
      <w:r>
        <w:rPr>
          <w:b w:val="1"/>
        </w:rPr>
        <w:t xml:space="preserve">6.3. </w:t>
      </w:r>
      <w:r>
        <w:rPr>
          <w:b w:val="1"/>
          <w:sz w:val="28"/>
        </w:rPr>
        <w:t xml:space="preserve">Акция </w:t>
      </w:r>
      <w:r>
        <w:rPr>
          <w:b w:val="1"/>
        </w:rPr>
        <w:t>«</w:t>
      </w:r>
      <w:r>
        <w:rPr>
          <w:b w:val="1"/>
          <w:sz w:val="28"/>
        </w:rPr>
        <w:t>#</w:t>
      </w:r>
      <w:r>
        <w:rPr>
          <w:b w:val="1"/>
          <w:sz w:val="28"/>
        </w:rPr>
        <w:t>Я соблюдаю закон</w:t>
      </w:r>
      <w:r>
        <w:rPr>
          <w:b w:val="1"/>
        </w:rPr>
        <w:t>»</w:t>
      </w:r>
    </w:p>
    <w:p w14:paraId="9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Правовое просвещение, профилактика противоправного поведения.</w:t>
      </w:r>
      <w:r>
        <w:rPr>
          <w:rFonts w:ascii="Times New Roman" w:hAnsi="Times New Roman"/>
          <w:b w:val="1"/>
          <w:i w:val="1"/>
          <w:sz w:val="28"/>
        </w:rPr>
        <w:t xml:space="preserve">. </w:t>
      </w:r>
    </w:p>
    <w:p w14:paraId="9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Процедура: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роведение</w:t>
      </w:r>
      <w:r>
        <w:rPr>
          <w:rFonts w:ascii="Times New Roman" w:hAnsi="Times New Roman"/>
          <w:sz w:val="28"/>
        </w:rPr>
        <w:t xml:space="preserve"> дети-детям. Это может быть конкурс рисунков, оформление стендов, проведение игры, проведение лекции и другие формы.</w:t>
      </w:r>
    </w:p>
    <w:p w14:paraId="99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633" w:left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Сроки проведения: </w:t>
      </w:r>
      <w:r>
        <w:rPr>
          <w:rFonts w:ascii="Times New Roman" w:hAnsi="Times New Roman"/>
          <w:sz w:val="28"/>
        </w:rPr>
        <w:t>сентябрь-октябрь 2022г.</w:t>
      </w:r>
    </w:p>
    <w:p w14:paraId="9A000000">
      <w:pPr>
        <w:pStyle w:val="Style_2"/>
        <w:ind w:firstLine="633" w:left="360"/>
        <w:rPr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Сроки подачи заявок </w:t>
      </w:r>
      <w:r>
        <w:rPr>
          <w:rFonts w:ascii="Times New Roman" w:hAnsi="Times New Roman"/>
          <w:b w:val="1"/>
          <w:i w:val="1"/>
          <w:sz w:val="28"/>
        </w:rPr>
        <w:t>и работ</w:t>
      </w:r>
      <w:r>
        <w:rPr>
          <w:rFonts w:ascii="Times New Roman" w:hAnsi="Times New Roman"/>
          <w:b w:val="1"/>
          <w:i w:val="1"/>
          <w:sz w:val="28"/>
        </w:rPr>
        <w:t xml:space="preserve">:  </w:t>
      </w:r>
      <w:r>
        <w:rPr>
          <w:rFonts w:ascii="Times New Roman" w:hAnsi="Times New Roman"/>
          <w:b w:val="0"/>
          <w:i w:val="0"/>
          <w:sz w:val="28"/>
        </w:rPr>
        <w:t>сентябрь-октябрь 2022г</w:t>
      </w:r>
    </w:p>
    <w:p w14:paraId="9B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9C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9D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9E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9F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Справки:</w:t>
      </w:r>
    </w:p>
    <w:p w14:paraId="A0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телефону </w:t>
      </w:r>
      <w:r>
        <w:rPr>
          <w:rFonts w:ascii="Times New Roman" w:hAnsi="Times New Roman"/>
          <w:color w:val="000000"/>
          <w:sz w:val="28"/>
        </w:rPr>
        <w:t>89127337554</w:t>
      </w:r>
      <w:r>
        <w:rPr>
          <w:rFonts w:ascii="Times New Roman" w:hAnsi="Times New Roman"/>
          <w:sz w:val="28"/>
        </w:rPr>
        <w:t xml:space="preserve">  - Тарасенко Екатерина Вячеславовна</w:t>
      </w:r>
    </w:p>
    <w:p w14:paraId="A1000000">
      <w:pPr>
        <w:pStyle w:val="Style_2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 электронной почте </w:t>
      </w:r>
      <w:r>
        <w:rPr>
          <w:rStyle w:val="Style_4_ch"/>
          <w:rFonts w:ascii="Times New Roman" w:hAnsi="Times New Roman"/>
          <w:color w:val="000000"/>
          <w:sz w:val="28"/>
        </w:rPr>
        <w:t>pravovoimarafon</w:t>
      </w:r>
      <w:r>
        <w:rPr>
          <w:rStyle w:val="Style_4_ch"/>
          <w:rFonts w:ascii="Times New Roman" w:hAnsi="Times New Roman"/>
          <w:color w:val="000000"/>
          <w:sz w:val="28"/>
        </w:rPr>
        <w:t>@</w:t>
      </w:r>
      <w:r>
        <w:rPr>
          <w:rStyle w:val="Style_4_ch"/>
          <w:rFonts w:ascii="Times New Roman" w:hAnsi="Times New Roman"/>
          <w:color w:val="000000"/>
          <w:sz w:val="28"/>
        </w:rPr>
        <w:t>yandex</w:t>
      </w:r>
      <w:r>
        <w:rPr>
          <w:rStyle w:val="Style_4_ch"/>
          <w:rFonts w:ascii="Times New Roman" w:hAnsi="Times New Roman"/>
          <w:color w:val="000000"/>
          <w:sz w:val="28"/>
        </w:rPr>
        <w:t>.</w:t>
      </w:r>
      <w:r>
        <w:rPr>
          <w:rStyle w:val="Style_4_ch"/>
          <w:rFonts w:ascii="Times New Roman" w:hAnsi="Times New Roman"/>
          <w:color w:val="000000"/>
          <w:sz w:val="28"/>
        </w:rPr>
        <w:t>ru</w:t>
      </w:r>
      <w:r>
        <w:rPr>
          <w:rStyle w:val="Style_4_ch"/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Тарасенко Екатерина Вячеславовна</w:t>
      </w:r>
    </w:p>
    <w:p w14:paraId="A2000000">
      <w:pPr>
        <w:pStyle w:val="Style_1"/>
        <w:tabs>
          <w:tab w:leader="none" w:pos="708" w:val="clear"/>
          <w:tab w:leader="none" w:pos="851" w:val="left"/>
          <w:tab w:leader="none" w:pos="993" w:val="left"/>
        </w:tabs>
        <w:spacing w:after="0" w:before="0" w:line="240" w:lineRule="auto"/>
        <w:ind w:firstLine="567" w:left="0"/>
        <w:contextualSpacing w:val="1"/>
        <w:jc w:val="center"/>
        <w:rPr>
          <w:b w:val="1"/>
        </w:rPr>
      </w:pPr>
      <w:r>
        <w:br w:type="page"/>
      </w:r>
    </w:p>
    <w:p w14:paraId="A3000000">
      <w:pPr>
        <w:pStyle w:val="Style_2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1. </w:t>
      </w:r>
    </w:p>
    <w:p w14:paraId="A4000000">
      <w:pPr>
        <w:pStyle w:val="Style_2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Форма заявки</w:t>
      </w:r>
    </w:p>
    <w:p w14:paraId="A5000000">
      <w:pPr>
        <w:pStyle w:val="Style_2"/>
        <w:spacing w:after="0" w:before="0" w:line="240" w:lineRule="auto"/>
        <w:ind w:firstLine="425" w:left="425"/>
        <w:jc w:val="right"/>
        <w:rPr>
          <w:rFonts w:ascii="Times New Roman" w:hAnsi="Times New Roman"/>
          <w:b w:val="1"/>
          <w:sz w:val="28"/>
        </w:rPr>
      </w:pPr>
    </w:p>
    <w:p w14:paraId="A6000000">
      <w:pPr>
        <w:pStyle w:val="Style_2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Заявка на участие</w:t>
      </w:r>
    </w:p>
    <w:p w14:paraId="A7000000">
      <w:pPr>
        <w:pStyle w:val="Style_2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Областном правовом марафоне – 202</w:t>
      </w:r>
      <w:r>
        <w:rPr>
          <w:rFonts w:ascii="Times New Roman" w:hAnsi="Times New Roman"/>
          <w:b w:val="1"/>
          <w:sz w:val="28"/>
        </w:rPr>
        <w:t>2</w:t>
      </w:r>
    </w:p>
    <w:p w14:paraId="A8000000">
      <w:pPr>
        <w:pStyle w:val="Style_2"/>
        <w:spacing w:after="0" w:before="0" w:line="240" w:lineRule="auto"/>
        <w:ind w:firstLine="425" w:left="425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425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38"/>
        <w:gridCol w:w="3225"/>
      </w:tblGrid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Областная дистанционная правовая игра</w:t>
            </w:r>
          </w:p>
          <w:p w14:paraId="AA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«Голос закона»</w:t>
            </w:r>
          </w:p>
          <w:p w14:paraId="AB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AC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AD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21.03 .22 — 17.04.22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Акция</w:t>
            </w:r>
          </w:p>
          <w:p w14:paraId="AF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#</w:t>
            </w:r>
            <w:r>
              <w:rPr>
                <w:rFonts w:ascii="Times New Roman" w:hAnsi="Times New Roman"/>
                <w:b w:val="1"/>
                <w:sz w:val="28"/>
              </w:rPr>
              <w:t>Я соблюдаю закон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  <w:p w14:paraId="B0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B1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B2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сентябрь-октябрь 2022</w:t>
            </w:r>
          </w:p>
          <w:p w14:paraId="B3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учреждения, телефон: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учреждения, телефон:</w:t>
            </w: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наставника-педагога, </w:t>
            </w:r>
            <w:r>
              <w:rPr>
                <w:rFonts w:ascii="Times New Roman" w:hAnsi="Times New Roman"/>
                <w:sz w:val="28"/>
              </w:rPr>
              <w:t>должность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телефон: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наставника-педагога,</w:t>
            </w:r>
            <w:r>
              <w:rPr>
                <w:rFonts w:ascii="Times New Roman" w:hAnsi="Times New Roman"/>
                <w:sz w:val="28"/>
              </w:rPr>
              <w:t>должность</w:t>
            </w:r>
            <w:r>
              <w:rPr>
                <w:rFonts w:ascii="Times New Roman" w:hAnsi="Times New Roman"/>
                <w:sz w:val="28"/>
              </w:rPr>
              <w:t xml:space="preserve"> телефон:</w:t>
            </w: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почта: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почта:</w:t>
            </w: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2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команды:</w:t>
            </w:r>
          </w:p>
          <w:p w14:paraId="BB000000">
            <w:pPr>
              <w:pStyle w:val="Style_2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1.ФИО капитана (телефон, </w:t>
            </w:r>
            <w:r>
              <w:rPr>
                <w:rFonts w:ascii="Times New Roman" w:hAnsi="Times New Roman"/>
                <w:sz w:val="28"/>
              </w:rPr>
              <w:t>эл.почта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5"/>
              <w:widowControl w:val="1"/>
              <w:spacing w:after="0" w:before="0" w:line="240" w:lineRule="auto"/>
              <w:ind/>
              <w:jc w:val="left"/>
            </w:pPr>
            <w:r>
              <w:rPr>
                <w:rFonts w:ascii="Times New Roman" w:hAnsi="Times New Roman"/>
                <w:sz w:val="28"/>
              </w:rPr>
              <w:t>2..ФИО участника, школа, класс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ФИО участника, школа, класс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ФИО участника, школа, класс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ФИО участника, школа, класс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6.ФИО участника, школа, класс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7.ФИО участника, школа, класс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33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5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8.ФИО участника, школа, класс</w:t>
            </w:r>
          </w:p>
        </w:tc>
        <w:tc>
          <w:tcPr>
            <w:tcW w:type="dxa" w:w="322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2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CD000000">
      <w:pPr>
        <w:pStyle w:val="Style_2"/>
        <w:spacing w:after="0" w:before="0" w:line="240" w:lineRule="auto"/>
        <w:ind w:firstLine="425" w:left="425"/>
        <w:rPr>
          <w:rFonts w:ascii="Times New Roman" w:hAnsi="Times New Roman"/>
          <w:sz w:val="28"/>
        </w:rPr>
      </w:pPr>
    </w:p>
    <w:p w14:paraId="CE000000">
      <w:pPr>
        <w:pStyle w:val="Style_2"/>
        <w:spacing w:after="0" w:before="0" w:line="240" w:lineRule="auto"/>
        <w:ind w:hanging="142" w:left="12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Директора учреждения        _________________   (______________________)</w:t>
      </w:r>
    </w:p>
    <w:p w14:paraId="CF000000">
      <w:pPr>
        <w:pStyle w:val="Style_2"/>
        <w:spacing w:after="0" w:before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М.П. </w:t>
      </w:r>
      <w:r>
        <w:br w:type="page"/>
      </w:r>
    </w:p>
    <w:p w14:paraId="D0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 2.</w:t>
      </w:r>
    </w:p>
    <w:p w14:paraId="D1000000">
      <w:pPr>
        <w:pStyle w:val="Style_6"/>
        <w:spacing w:after="0" w:before="0" w:line="240" w:lineRule="auto"/>
        <w:ind w:firstLine="567"/>
        <w:jc w:val="right"/>
        <w:rPr>
          <w:rFonts w:ascii="Times New Roman" w:hAnsi="Times New Roman"/>
          <w:i w:val="1"/>
          <w:sz w:val="24"/>
        </w:rPr>
      </w:pPr>
      <w:r>
        <w:rPr>
          <w:rStyle w:val="Style_7_ch"/>
          <w:rFonts w:ascii="Times New Roman" w:hAnsi="Times New Roman"/>
          <w:b w:val="1"/>
          <w:i w:val="0"/>
          <w:sz w:val="24"/>
        </w:rPr>
        <w:t>Согласие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на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b w:val="1"/>
          <w:i w:val="0"/>
          <w:sz w:val="24"/>
        </w:rPr>
        <w:t>обработку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b w:val="1"/>
          <w:i w:val="0"/>
          <w:sz w:val="24"/>
        </w:rPr>
        <w:t>персональных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b w:val="1"/>
          <w:i w:val="0"/>
          <w:sz w:val="24"/>
        </w:rPr>
        <w:t>данных</w:t>
      </w:r>
    </w:p>
    <w:p w14:paraId="D2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right"/>
        <w:rPr>
          <w:rFonts w:ascii="Times New Roman" w:hAnsi="Times New Roman"/>
          <w:b w:val="1"/>
          <w:sz w:val="24"/>
        </w:rPr>
      </w:pPr>
    </w:p>
    <w:p w14:paraId="D3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sz w:val="24"/>
        </w:rPr>
        <w:t>Директору КОГОБУ ДО «Дворец творчества – Мемориал», 610035, г.Киров, ул. Сурикова, д. 21,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от ______________________________________________________________________________________, </w:t>
      </w:r>
    </w:p>
    <w:p w14:paraId="D4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проживающего по адресу __________________________________________________________________, </w:t>
      </w:r>
    </w:p>
    <w:p w14:paraId="D5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паспорт серии _______ N __________, выдан _____________________ дата выдачи __________________</w:t>
      </w:r>
    </w:p>
    <w:p w14:paraId="D6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273"/>
      <w:bookmarkEnd w:id="1"/>
      <w:bookmarkStart w:id="2" w:name="p_272"/>
      <w:bookmarkEnd w:id="2"/>
    </w:p>
    <w:p w14:paraId="D7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______________________________________________ являюсь родителем (законным представителем) несовершеннолетнего  __________________________________, принимающего участие в мероприятиях </w:t>
      </w:r>
      <w:r>
        <w:rPr>
          <w:rFonts w:ascii="Times New Roman" w:hAnsi="Times New Roman"/>
          <w:color w:val="000000"/>
          <w:sz w:val="24"/>
        </w:rPr>
        <w:t>КОГОБУ ДО «Дворец творчества- Мемориал»</w:t>
      </w:r>
      <w:r>
        <w:rPr>
          <w:rFonts w:ascii="Times New Roman" w:hAnsi="Times New Roman"/>
          <w:sz w:val="24"/>
        </w:rPr>
        <w:t xml:space="preserve"> (далее - Организация), в соответствии с требованиями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ст. 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 июля 2006 г. N 152-ФЗ </w:t>
      </w:r>
      <w:r>
        <w:rPr>
          <w:rFonts w:ascii="Times New Roman" w:hAnsi="Times New Roman"/>
          <w:i w:val="1"/>
          <w:sz w:val="24"/>
        </w:rPr>
        <w:t xml:space="preserve">«О </w:t>
      </w:r>
      <w:r>
        <w:rPr>
          <w:rStyle w:val="Style_7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i w:val="0"/>
          <w:sz w:val="24"/>
        </w:rPr>
        <w:t>данных»</w:t>
      </w:r>
      <w:r>
        <w:rPr>
          <w:rFonts w:ascii="Times New Roman" w:hAnsi="Times New Roman"/>
          <w:sz w:val="24"/>
        </w:rPr>
        <w:t xml:space="preserve">, даю свое </w:t>
      </w:r>
      <w:r>
        <w:rPr>
          <w:rStyle w:val="Style_7_ch"/>
          <w:rFonts w:ascii="Times New Roman" w:hAnsi="Times New Roman"/>
          <w:i w:val="0"/>
          <w:sz w:val="24"/>
        </w:rPr>
        <w:t>согласие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sz w:val="24"/>
        </w:rPr>
        <w:t xml:space="preserve">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D8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3" w:name="p_274"/>
      <w:bookmarkEnd w:id="3"/>
      <w:r>
        <w:rPr>
          <w:rFonts w:ascii="Times New Roman" w:hAnsi="Times New Roman"/>
          <w:sz w:val="24"/>
        </w:rPr>
        <w:t xml:space="preserve">Перечень моих, моего ребенка персональных данных, передаваемых Организации на </w:t>
      </w:r>
      <w:r>
        <w:rPr>
          <w:rStyle w:val="Style_7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i w:val="1"/>
          <w:sz w:val="24"/>
        </w:rPr>
        <w:t>:</w:t>
      </w:r>
    </w:p>
    <w:p w14:paraId="D9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4" w:name="p_275"/>
      <w:bookmarkEnd w:id="4"/>
      <w:r>
        <w:rPr>
          <w:rFonts w:ascii="Times New Roman" w:hAnsi="Times New Roman"/>
          <w:sz w:val="24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14:paraId="DA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5" w:name="p_278"/>
      <w:bookmarkEnd w:id="5"/>
      <w:r>
        <w:rPr>
          <w:rFonts w:ascii="Times New Roman" w:hAnsi="Times New Roman"/>
          <w:sz w:val="24"/>
        </w:rPr>
        <w:t>- сведения о месте учебы моего ребенка.</w:t>
      </w:r>
    </w:p>
    <w:p w14:paraId="DB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6" w:name="p_279"/>
      <w:bookmarkEnd w:id="6"/>
      <w:r>
        <w:rPr>
          <w:rFonts w:ascii="Times New Roman" w:hAnsi="Times New Roman"/>
          <w:sz w:val="24"/>
        </w:rPr>
        <w:t xml:space="preserve">Я даю </w:t>
      </w:r>
      <w:r>
        <w:rPr>
          <w:rStyle w:val="Style_7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</w:t>
      </w:r>
      <w:r>
        <w:rPr>
          <w:rStyle w:val="Style_7_ch"/>
          <w:rFonts w:ascii="Times New Roman" w:hAnsi="Times New Roman"/>
          <w:i w:val="0"/>
          <w:sz w:val="24"/>
        </w:rPr>
        <w:t>обработку</w:t>
      </w:r>
      <w:r>
        <w:rPr>
          <w:rFonts w:ascii="Times New Roman" w:hAnsi="Times New Roman"/>
          <w:sz w:val="24"/>
        </w:rPr>
        <w:t xml:space="preserve"> Организацией моих, моего ребенка </w:t>
      </w:r>
      <w:r>
        <w:rPr>
          <w:rStyle w:val="Style_7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i w:val="0"/>
          <w:sz w:val="24"/>
        </w:rPr>
        <w:t>данных</w:t>
      </w:r>
      <w:r>
        <w:rPr>
          <w:rFonts w:ascii="Times New Roman" w:hAnsi="Times New Roman"/>
          <w:sz w:val="24"/>
        </w:rPr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Федеральном законе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2006 г. N 152-ФЗ, а также на публикацию видео-, фотоизображений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https://dvorecmemorial.ru/,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DC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7" w:name="p_280"/>
      <w:bookmarkEnd w:id="7"/>
      <w:r>
        <w:rPr>
          <w:rFonts w:ascii="Times New Roman" w:hAnsi="Times New Roman"/>
          <w:sz w:val="24"/>
        </w:rPr>
        <w:t xml:space="preserve">Настоящее </w:t>
      </w:r>
      <w:r>
        <w:rPr>
          <w:rStyle w:val="Style_7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действует бессрочно.</w:t>
      </w:r>
    </w:p>
    <w:p w14:paraId="DD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8" w:name="p_281"/>
      <w:bookmarkEnd w:id="8"/>
      <w:r>
        <w:rPr>
          <w:rFonts w:ascii="Times New Roman" w:hAnsi="Times New Roman"/>
          <w:sz w:val="24"/>
        </w:rPr>
        <w:t xml:space="preserve">Настоящее </w:t>
      </w:r>
      <w:r>
        <w:rPr>
          <w:rStyle w:val="Style_7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может быть мной отозвано в любой момент.</w:t>
      </w:r>
    </w:p>
    <w:p w14:paraId="DE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9" w:name="p_282"/>
      <w:bookmarkEnd w:id="9"/>
      <w:r>
        <w:rPr>
          <w:rFonts w:ascii="Times New Roman" w:hAnsi="Times New Roman"/>
          <w:sz w:val="24"/>
        </w:rPr>
        <w:t xml:space="preserve">В случае неправомерного использования предоставленных данных </w:t>
      </w:r>
      <w:r>
        <w:rPr>
          <w:rStyle w:val="Style_7_ch"/>
          <w:rFonts w:ascii="Times New Roman" w:hAnsi="Times New Roman"/>
          <w:sz w:val="24"/>
        </w:rPr>
        <w:t>согласие</w:t>
      </w:r>
      <w:r>
        <w:rPr>
          <w:rFonts w:ascii="Times New Roman" w:hAnsi="Times New Roman"/>
          <w:sz w:val="24"/>
        </w:rPr>
        <w:t xml:space="preserve"> отзывается моим письменным заявлением.</w:t>
      </w:r>
    </w:p>
    <w:p w14:paraId="DF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0" w:name="p_283"/>
      <w:bookmarkEnd w:id="10"/>
      <w:r>
        <w:rPr>
          <w:rFonts w:ascii="Times New Roman" w:hAnsi="Times New Roman"/>
          <w:sz w:val="24"/>
        </w:rPr>
        <w:t xml:space="preserve">Я по письменному запросу имею право на получение информации, касающейся </w:t>
      </w:r>
      <w:r>
        <w:rPr>
          <w:rStyle w:val="Style_7_ch"/>
          <w:rFonts w:ascii="Times New Roman" w:hAnsi="Times New Roman"/>
          <w:i w:val="0"/>
          <w:sz w:val="24"/>
        </w:rPr>
        <w:t>обработки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моих, моего ребенка </w:t>
      </w:r>
      <w:r>
        <w:rPr>
          <w:rStyle w:val="Style_7_ch"/>
          <w:rFonts w:ascii="Times New Roman" w:hAnsi="Times New Roman"/>
          <w:i w:val="0"/>
          <w:sz w:val="24"/>
        </w:rPr>
        <w:t>персональных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Style w:val="Style_7_ch"/>
          <w:rFonts w:ascii="Times New Roman" w:hAnsi="Times New Roman"/>
          <w:i w:val="0"/>
          <w:sz w:val="24"/>
        </w:rPr>
        <w:t>данных</w:t>
      </w:r>
      <w:r>
        <w:rPr>
          <w:rFonts w:ascii="Times New Roman" w:hAnsi="Times New Roman"/>
          <w:sz w:val="24"/>
        </w:rPr>
        <w:t xml:space="preserve"> (в соответствии со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"/document/12148567/entry/14"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ст. 14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от 27 июля 2006 г. N 152-ФЗ).</w:t>
      </w:r>
    </w:p>
    <w:tbl>
      <w:tblPr>
        <w:tblStyle w:val="Style_8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00"/>
        <w:gridCol w:w="3500"/>
        <w:gridCol w:w="331"/>
        <w:gridCol w:w="2158"/>
        <w:gridCol w:w="452"/>
        <w:gridCol w:w="1762"/>
        <w:gridCol w:w="1381"/>
      </w:tblGrid>
      <w:tr>
        <w:tc>
          <w:tcPr>
            <w:tcW w:type="dxa" w:w="6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1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1" w:name="p_284"/>
            <w:bookmarkEnd w:id="11"/>
            <w:r>
              <w:rPr>
                <w:rFonts w:ascii="Times New Roman" w:hAnsi="Times New Roman"/>
                <w:sz w:val="24"/>
              </w:rPr>
              <w:t>"___" _____________ 20    г.</w:t>
            </w:r>
          </w:p>
        </w:tc>
        <w:tc>
          <w:tcPr>
            <w:tcW w:type="dxa" w:w="33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2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8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3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4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5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6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7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8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9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58"/>
            <w:tcBorders>
              <w:top w:color="000000" w:sz="2" w:val="single"/>
            </w:tcBorders>
            <w:tcMar>
              <w:top w:type="dxa" w:w="28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2" w:name="p_285"/>
            <w:bookmarkEnd w:id="12"/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type="dxa" w:w="45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B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2" w:val="single"/>
            </w:tcBorders>
            <w:tcMar>
              <w:top w:type="dxa" w:w="28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3" w:name="p_286"/>
            <w:bookmarkEnd w:id="13"/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type="dxa" w:w="1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D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E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EF000000">
      <w:pPr>
        <w:pStyle w:val="Style_6"/>
        <w:spacing w:after="0" w:before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4" w:name="p_287"/>
      <w:bookmarkEnd w:id="14"/>
      <w:r>
        <w:rPr>
          <w:rFonts w:ascii="Times New Roman" w:hAnsi="Times New Roman"/>
          <w:sz w:val="24"/>
        </w:rPr>
        <w:t xml:space="preserve">Подтверждаю, что ознакомлен(а) с положениями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"https://internet.garant.ru/" \l "/document/12148567/entry/0"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Федерального закона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27 июля 2006 г. N 152-ФЗ «О персональных данных», права и обязанности в области защиты персональных данных мне разъяснены.</w:t>
      </w:r>
    </w:p>
    <w:tbl>
      <w:tblPr>
        <w:tblStyle w:val="Style_8"/>
        <w:tblInd w:type="dxa" w:w="28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612"/>
        <w:gridCol w:w="3509"/>
        <w:gridCol w:w="337"/>
        <w:gridCol w:w="2115"/>
        <w:gridCol w:w="458"/>
        <w:gridCol w:w="1746"/>
        <w:gridCol w:w="1407"/>
      </w:tblGrid>
      <w:tr>
        <w:tc>
          <w:tcPr>
            <w:tcW w:type="dxa" w:w="61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0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0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1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bookmarkStart w:id="15" w:name="p_288"/>
            <w:bookmarkEnd w:id="15"/>
            <w:r>
              <w:rPr>
                <w:rFonts w:ascii="Times New Roman" w:hAnsi="Times New Roman"/>
                <w:sz w:val="24"/>
              </w:rPr>
              <w:t>"___" _____________ 20    г.</w:t>
            </w:r>
          </w:p>
        </w:tc>
        <w:tc>
          <w:tcPr>
            <w:tcW w:type="dxa" w:w="33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2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15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3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8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4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46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5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6000000">
            <w:pPr>
              <w:pStyle w:val="Style_5"/>
              <w:widowControl w:val="0"/>
              <w:spacing w:after="0" w:before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F7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br w:type="page"/>
      </w:r>
    </w:p>
    <w:p w14:paraId="F8000000">
      <w:pPr>
        <w:pStyle w:val="Style_2"/>
        <w:tabs>
          <w:tab w:leader="none" w:pos="708" w:val="clear"/>
          <w:tab w:leader="none" w:pos="851" w:val="left"/>
        </w:tabs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3. </w:t>
      </w:r>
    </w:p>
    <w:p w14:paraId="F900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Состав </w:t>
      </w:r>
      <w:r>
        <w:rPr>
          <w:rFonts w:ascii="Times New Roman" w:hAnsi="Times New Roman"/>
          <w:b w:val="1"/>
          <w:sz w:val="28"/>
        </w:rPr>
        <w:t>оргкомитета Областного правового марафона – 202</w:t>
      </w:r>
      <w:r>
        <w:rPr>
          <w:rFonts w:ascii="Times New Roman" w:hAnsi="Times New Roman"/>
          <w:b w:val="1"/>
          <w:sz w:val="28"/>
        </w:rPr>
        <w:t>2</w:t>
      </w:r>
    </w:p>
    <w:p w14:paraId="F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FB000000">
      <w:pPr>
        <w:pStyle w:val="Style_2"/>
        <w:spacing w:after="0" w:before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Председатель:</w:t>
      </w:r>
      <w:r>
        <w:rPr>
          <w:rFonts w:ascii="Times New Roman" w:hAnsi="Times New Roman"/>
          <w:sz w:val="28"/>
        </w:rPr>
        <w:t xml:space="preserve"> Родыгина Ж.В.</w:t>
      </w:r>
    </w:p>
    <w:p w14:paraId="FC000000">
      <w:pPr>
        <w:pStyle w:val="Style_2"/>
        <w:spacing w:after="0" w:before="0" w:line="240" w:lineRule="auto"/>
        <w:ind w:firstLine="0" w:left="426"/>
        <w:jc w:val="both"/>
        <w:rPr>
          <w:rFonts w:ascii="Times New Roman" w:hAnsi="Times New Roman"/>
          <w:i w:val="1"/>
          <w:sz w:val="28"/>
        </w:rPr>
      </w:pPr>
    </w:p>
    <w:p w14:paraId="FD000000">
      <w:pPr>
        <w:pStyle w:val="Style_2"/>
        <w:spacing w:after="0" w:before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Члены оргкомитета</w:t>
      </w:r>
      <w:r>
        <w:rPr>
          <w:rFonts w:ascii="Times New Roman" w:hAnsi="Times New Roman"/>
          <w:sz w:val="28"/>
        </w:rPr>
        <w:t xml:space="preserve">: </w:t>
      </w:r>
    </w:p>
    <w:p w14:paraId="FE000000">
      <w:pPr>
        <w:pStyle w:val="Style_2"/>
        <w:spacing w:after="0" w:before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Кудинова Светлана Васильевна</w:t>
      </w:r>
    </w:p>
    <w:p w14:paraId="FF000000">
      <w:pPr>
        <w:pStyle w:val="Style_2"/>
        <w:spacing w:after="0" w:before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Клюкина Наталья Борисовна</w:t>
      </w:r>
    </w:p>
    <w:p w14:paraId="00010000">
      <w:pPr>
        <w:pStyle w:val="Style_2"/>
        <w:spacing w:after="0" w:before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Головкин Олег Михайлович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Шульгин Аркадий Владимирович</w:t>
      </w:r>
    </w:p>
    <w:p w14:paraId="01010000">
      <w:pPr>
        <w:pStyle w:val="Style_2"/>
        <w:spacing w:after="0" w:before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Виктор Николаевич</w:t>
      </w:r>
    </w:p>
    <w:p w14:paraId="02010000">
      <w:pPr>
        <w:pStyle w:val="Style_2"/>
        <w:spacing w:after="0" w:before="0" w:line="240" w:lineRule="auto"/>
        <w:ind w:firstLine="0"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Пентин Никита Александрович</w:t>
      </w:r>
    </w:p>
    <w:p w14:paraId="03010000">
      <w:pPr>
        <w:pStyle w:val="Style_2"/>
        <w:spacing w:after="0" w:before="0" w:line="240" w:lineRule="auto"/>
        <w:ind w:firstLine="0" w:left="426"/>
      </w:pPr>
      <w:r>
        <w:rPr>
          <w:rFonts w:ascii="Times New Roman" w:hAnsi="Times New Roman"/>
          <w:sz w:val="28"/>
        </w:rPr>
        <w:t>Солянинова Светлана Борисовна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Демакова Ксения Андреевна</w:t>
      </w:r>
    </w:p>
    <w:p w14:paraId="04010000">
      <w:pPr>
        <w:pStyle w:val="Style_2"/>
        <w:spacing w:after="0" w:before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Алексеева Валерия Алексеевна</w:t>
      </w:r>
    </w:p>
    <w:p w14:paraId="05010000">
      <w:pPr>
        <w:pStyle w:val="Style_2"/>
        <w:spacing w:after="0" w:before="0" w:line="240" w:lineRule="auto"/>
        <w:ind w:firstLine="0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Тарасенко Екатерина Вячеславовна</w:t>
      </w:r>
    </w:p>
    <w:p w14:paraId="06010000">
      <w:pPr>
        <w:pStyle w:val="Style_2"/>
        <w:spacing w:after="0" w:before="0" w:line="240" w:lineRule="auto"/>
        <w:ind/>
        <w:jc w:val="right"/>
      </w:pPr>
    </w:p>
    <w:p w14:paraId="07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br w:type="page"/>
      </w:r>
    </w:p>
    <w:p w14:paraId="08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4. </w:t>
      </w:r>
    </w:p>
    <w:p w14:paraId="09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Состав членов жюри </w:t>
      </w:r>
    </w:p>
    <w:p w14:paraId="0A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Областного правового марафона -202</w:t>
      </w:r>
      <w:r>
        <w:rPr>
          <w:rFonts w:ascii="Times New Roman" w:hAnsi="Times New Roman"/>
          <w:b w:val="1"/>
          <w:sz w:val="28"/>
        </w:rPr>
        <w:t>2</w:t>
      </w:r>
    </w:p>
    <w:p w14:paraId="0B010000">
      <w:pPr>
        <w:pStyle w:val="Style_2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0C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Областная дистанционная правовая игра </w:t>
      </w:r>
    </w:p>
    <w:p w14:paraId="0E01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«Голос закона»</w:t>
      </w:r>
    </w:p>
    <w:p w14:paraId="0F010000">
      <w:pPr>
        <w:pStyle w:val="Style_2"/>
        <w:spacing w:after="0" w:before="0" w:line="240" w:lineRule="auto"/>
        <w:ind/>
        <w:jc w:val="right"/>
      </w:pPr>
    </w:p>
    <w:p w14:paraId="10010000">
      <w:pPr>
        <w:pStyle w:val="Style_2"/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Председатель жюри: </w:t>
      </w:r>
    </w:p>
    <w:p w14:paraId="11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Солянинова Светлана Борисовна — руководитель Регионального Мод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льного Центра, практикующий юрист.</w:t>
      </w:r>
    </w:p>
    <w:p w14:paraId="12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13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Члены жюри:</w:t>
      </w:r>
    </w:p>
    <w:p w14:paraId="14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Шульгин Аркадий Владимирович — начальник ОПП ОРЛС УМВД России по городу Кирову, майор внутренней службы; педагог-дополнительного образования, КОГОБУ ДО «Дворец творчества - Мемориал»,</w:t>
      </w:r>
    </w:p>
    <w:p w14:paraId="15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Круглов Виктор Николаевич - преподаватель АНОО ПО «Санкт - Петербургской академии милиции»; педагог-дополнительного образования, КОГОБУ ДО «Дворец творчества - Мемориал»; в прошлом заместитель начальника экспертно-криминалистического центра,</w:t>
      </w:r>
    </w:p>
    <w:p w14:paraId="16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Пентин Никита Александров - начальник управления правового, кадрового и организационного обеспечения в КОГОУ «ЦООД «Вятские каникулы», педагог дополнительного образования КОГОБУ ДО «Дворец творчества - Мемориал»,</w:t>
      </w:r>
    </w:p>
    <w:p w14:paraId="17010000">
      <w:pPr>
        <w:pStyle w:val="Style_2"/>
        <w:tabs>
          <w:tab w:leader="none" w:pos="186" w:val="left"/>
          <w:tab w:leader="none" w:pos="708" w:val="clear"/>
        </w:tabs>
        <w:spacing w:after="0" w:before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Кириков Александр Николаевич - педагог-организатор «Музея боевой Славы» КОГОБУ ДО «Дворец творчества - Мемориал».</w:t>
      </w:r>
    </w:p>
    <w:p w14:paraId="1801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28"/>
        </w:rPr>
      </w:pPr>
    </w:p>
    <w:p w14:paraId="19010000">
      <w:pPr>
        <w:pStyle w:val="Style_2"/>
        <w:widowControl w:val="1"/>
        <w:spacing w:after="200" w:before="0" w:line="276" w:lineRule="auto"/>
        <w:ind/>
        <w:jc w:val="left"/>
      </w:pPr>
    </w:p>
    <w:sectPr>
      <w:type w:val="nextPage"/>
      <w:pgSz w:h="16838" w:w="11906"/>
      <w:pgMar w:bottom="224" w:footer="0" w:gutter="0" w:header="0" w:left="567" w:right="567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decimal"/>
      <w:lvlText w:val="%1.%2."/>
      <w:lvlJc w:val="left"/>
      <w:pPr>
        <w:tabs>
          <w:tab w:leader="none" w:pos="283" w:val="left"/>
        </w:tabs>
        <w:ind w:hanging="720" w:left="1571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2520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3600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4320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4680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540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leader="none" w:pos="0" w:val="left"/>
        </w:tabs>
        <w:ind w:hanging="360" w:left="360"/>
      </w:pPr>
    </w:lvl>
    <w:lvl w:ilvl="1">
      <w:start w:val="5"/>
      <w:numFmt w:val="decimal"/>
      <w:lvlText w:val="%1.%2."/>
      <w:lvlJc w:val="left"/>
      <w:pPr>
        <w:tabs>
          <w:tab w:leader="none" w:pos="0" w:val="left"/>
        </w:tabs>
        <w:ind w:hanging="360" w:left="1211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2422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720" w:left="3273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4484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080" w:left="5335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440" w:left="6546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440" w:left="7397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1800" w:left="860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2_ch" w:type="character">
    <w:name w:val="Normal"/>
    <w:link w:val="Style_2"/>
    <w:rPr>
      <w:rFonts w:ascii="Calibri" w:hAnsi="Calibri"/>
      <w:color w:val="000000"/>
      <w:sz w:val="22"/>
    </w:rPr>
  </w:style>
  <w:style w:styleId="Style_7" w:type="paragraph">
    <w:name w:val="Выделение"/>
    <w:link w:val="Style_7_ch"/>
    <w:rPr>
      <w:i w:val="1"/>
    </w:rPr>
  </w:style>
  <w:style w:styleId="Style_7_ch" w:type="character">
    <w:name w:val="Выделение"/>
    <w:link w:val="Style_7"/>
    <w:rPr>
      <w:i w:val="1"/>
    </w:rPr>
  </w:style>
  <w:style w:styleId="Style_9" w:type="paragraph">
    <w:name w:val="toc 2"/>
    <w:next w:val="Style_2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2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toc 6"/>
    <w:next w:val="Style_2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2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next w:val="Style_2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4" w:type="paragraph">
    <w:name w:val="Интернет-ссылка"/>
    <w:basedOn w:val="Style_14"/>
    <w:link w:val="Style_4_ch"/>
    <w:rPr>
      <w:color w:themeColor="hyperlink" w:val="0000FF"/>
      <w:u w:val="single"/>
    </w:rPr>
  </w:style>
  <w:style w:styleId="Style_4_ch" w:type="character">
    <w:name w:val="Интернет-ссылка"/>
    <w:basedOn w:val="Style_14_ch"/>
    <w:link w:val="Style_4"/>
    <w:rPr>
      <w:color w:themeColor="hyperlink" w:val="0000FF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Указатель"/>
    <w:basedOn w:val="Style_2"/>
    <w:link w:val="Style_15_ch"/>
  </w:style>
  <w:style w:styleId="Style_15_ch" w:type="character">
    <w:name w:val="Указатель"/>
    <w:basedOn w:val="Style_2_ch"/>
    <w:link w:val="Style_15"/>
  </w:style>
  <w:style w:styleId="Style_16" w:type="paragraph">
    <w:name w:val="Заголовок"/>
    <w:basedOn w:val="Style_2"/>
    <w:next w:val="Style_6"/>
    <w:link w:val="Style_1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6_ch" w:type="character">
    <w:name w:val="Заголовок"/>
    <w:basedOn w:val="Style_2_ch"/>
    <w:link w:val="Style_16"/>
    <w:rPr>
      <w:rFonts w:ascii="Liberation Sans" w:hAnsi="Liberation Sans"/>
      <w:sz w:val="28"/>
    </w:rPr>
  </w:style>
  <w:style w:styleId="Style_17" w:type="paragraph">
    <w:name w:val="List"/>
    <w:basedOn w:val="Style_6"/>
    <w:link w:val="Style_17_ch"/>
  </w:style>
  <w:style w:styleId="Style_17_ch" w:type="character">
    <w:name w:val="List"/>
    <w:basedOn w:val="Style_6_ch"/>
    <w:link w:val="Style_17"/>
  </w:style>
  <w:style w:styleId="Style_18" w:type="paragraph">
    <w:name w:val="toc 3"/>
    <w:next w:val="Style_2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next w:val="Style_2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1" w:type="paragraph">
    <w:name w:val="List Paragraph"/>
    <w:basedOn w:val="Style_2"/>
    <w:link w:val="Style_1_ch"/>
    <w:pPr>
      <w:spacing w:after="200" w:before="0"/>
      <w:ind w:firstLine="0" w:left="720"/>
      <w:contextualSpacing w:val="1"/>
    </w:pPr>
    <w:rPr>
      <w:rFonts w:ascii="Times New Roman" w:hAnsi="Times New Roman"/>
      <w:sz w:val="28"/>
    </w:rPr>
  </w:style>
  <w:style w:styleId="Style_1_ch" w:type="character">
    <w:name w:val="List Paragraph"/>
    <w:basedOn w:val="Style_2_ch"/>
    <w:link w:val="Style_1"/>
    <w:rPr>
      <w:rFonts w:ascii="Times New Roman" w:hAnsi="Times New Roman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2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2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Основной текст Знак"/>
    <w:basedOn w:val="Style_14"/>
    <w:link w:val="Style_27_ch"/>
  </w:style>
  <w:style w:styleId="Style_27_ch" w:type="character">
    <w:name w:val="Основной текст Знак"/>
    <w:basedOn w:val="Style_14_ch"/>
    <w:link w:val="Style_27"/>
  </w:style>
  <w:style w:styleId="Style_28" w:type="paragraph">
    <w:name w:val="Caption"/>
    <w:basedOn w:val="Style_2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2_ch"/>
    <w:link w:val="Style_28"/>
    <w:rPr>
      <w:i w:val="1"/>
      <w:sz w:val="24"/>
    </w:rPr>
  </w:style>
  <w:style w:styleId="Style_29" w:type="paragraph">
    <w:name w:val="toc 5"/>
    <w:next w:val="Style_2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6" w:type="paragraph">
    <w:name w:val="Body Text"/>
    <w:basedOn w:val="Style_2"/>
    <w:link w:val="Style_6_ch"/>
    <w:pPr>
      <w:spacing w:after="140" w:before="0"/>
      <w:ind/>
    </w:pPr>
  </w:style>
  <w:style w:styleId="Style_6_ch" w:type="character">
    <w:name w:val="Body Text"/>
    <w:basedOn w:val="Style_2_ch"/>
    <w:link w:val="Style_6"/>
  </w:style>
  <w:style w:styleId="Style_30" w:type="paragraph">
    <w:name w:val="Заголовок таблицы"/>
    <w:basedOn w:val="Style_5"/>
    <w:link w:val="Style_30_ch"/>
    <w:pPr>
      <w:ind/>
      <w:jc w:val="center"/>
    </w:pPr>
    <w:rPr>
      <w:b w:val="1"/>
    </w:rPr>
  </w:style>
  <w:style w:styleId="Style_30_ch" w:type="character">
    <w:name w:val="Заголовок таблицы"/>
    <w:basedOn w:val="Style_5_ch"/>
    <w:link w:val="Style_30"/>
    <w:rPr>
      <w:b w:val="1"/>
    </w:rPr>
  </w:style>
  <w:style w:styleId="Style_31" w:type="paragraph">
    <w:name w:val="Subtitle"/>
    <w:next w:val="Style_2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2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5" w:type="paragraph">
    <w:name w:val="Содержимое таблицы"/>
    <w:basedOn w:val="Style_2"/>
    <w:link w:val="Style_5_ch"/>
    <w:pPr>
      <w:widowControl w:val="0"/>
      <w:ind/>
    </w:pPr>
  </w:style>
  <w:style w:styleId="Style_5_ch" w:type="character">
    <w:name w:val="Содержимое таблицы"/>
    <w:basedOn w:val="Style_2_ch"/>
    <w:link w:val="Style_5"/>
  </w:style>
  <w:style w:styleId="Style_33" w:type="paragraph">
    <w:name w:val="Title"/>
    <w:next w:val="Style_2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2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2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2022-01-28T12:24:42Z</dcterms:modified>
</cp:coreProperties>
</file>