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360" w:lineRule="auto"/>
        <w:ind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Итоговая таблица регионального этапа - 2022</w:t>
      </w:r>
    </w:p>
    <w:p w14:paraId="02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0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7"/>
        <w:gridCol w:w="2153"/>
        <w:gridCol w:w="2776"/>
        <w:gridCol w:w="2722"/>
        <w:gridCol w:w="2287"/>
      </w:tblGrid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 участника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Образовательное учреждение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Произведение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Место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Акмазикова Любовь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МОАУ СОШ с УИОП с. Шурмы Уржумского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О. Громова «Сахарный ребенок»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Васильева Анастасия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КОГОАУ «Гимназия г. Уржума»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Ю. Яковлев «Игра в красавицу»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Волоскова Елизавета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№ 4 пгт Песковка Омутнинского района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Грин «Алые паруса»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Ворончихина Анастасия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с УИОП № 7 г. Кирово-Чепецка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Гроссман «Жизнь и судьба»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Вылегжанина Мария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 УИОП пгт Ленинское Шабалинского района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Морозов «Юта»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Девятьяров Алексей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Суна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Э.М. Ремарк «Три товарища»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Дрягина Елизавета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Верхошижемье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Одноралов «Субботник»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Жолобова Наталья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Оричи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 Ильф, Е. Петров «12 стульев»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Журавлева Александра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ООШ с. Колково Орловского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Лиханов «Последние холода»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Журавлева Николь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ООШ с. Колково Орловского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Лиханов «Детская библиотека»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Квакина Софья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Суна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Ш. Бронте «Джейн Эйр»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Кожинов Илья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Верхошижемье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Аверченко «Экзаменационная задача»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Коньков Илья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Филиал МБОУ СОШ с. Пашино «ООШ д. Кувакуш» Афанасьевского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Шукшин «Сапожки»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Корякина Варвара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Суна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К. Паустовский «Телеграмма»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Костина Дарина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с. Совье Слободского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Крупин «Муська»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Кропачева Юлия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Верхошижемье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 Каминский «Сочинение»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Лобанова Софья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Лебяжье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Р. Фраерман «Дикая собака Динго или Повесть о первой любви»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Малых Екатерина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пгт Оричи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Митчел «Унесенные ветром»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Мезенева Ульяна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СОШ с. Чудиново Орловского района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 Пономаренко «Побег»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Милютин Андрей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СОШ № 45 им. А.П. Гайдара г. Кирова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Шолохов «Судьба человека»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МЕСТО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Морозова Ирина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ДШИ им. М.С. Завалишиной г. Советска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Жвалевский, Е. Пастернак «День святого Валентина»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Морозова Полина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ДШИ им. М.С. Завалишиной г. Советска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Осеева «Динка»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Некрасов Илья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ООШ д. Салтыки Слободского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Турчин «Крайний случай»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Некрасова Марина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Дом детского творчества пгт Афанасьево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Теффи «Любовь и весна»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Низковский Олег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КОГОАУ СШ г. Лузы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А.Лиханов «Мой генерал»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Пенкина Софья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ДО Дом детского творчества пгт Лебяжье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Теффи «Экзамен»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Плаксина София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с. Совье Слободского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Крупин «Притча о весне»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Полушина Анастасия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ДШИ им. М.С. Завалишиной г. Советска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 Матвеева «Солнечный зайчик»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Попова Дарья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КОГОАУ «Гимназия г. Уржума»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Гудрун Мебс «Воскресный ребенок»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Русских Тимур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МОАУ СОШ с УИОП № 37 г. Кирова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Т. Петросян «Записка»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1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Садырина Алина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 УИОП пгт Ленинское Шабалинского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Б. Васильев «Завтра была война»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Сергеева Эльвира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МОКУ СОШ пгт Стрижи Оричевского района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Гюго «Собор Парижской богоматери»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Тиминов Артём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 УИОП пгт Тужа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Постников «Ай, да Пушкин!»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Титлова София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ДО Дом детского творчества пгт Лебяжье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Блинов «Корова, которая стала балерина»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МЕСТО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Трескова Софья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с УИОП № 7 г. Кирово-Чепецка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Астафьев «Бабушкин праздник»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Трухин Артем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 УИОП пгт Уни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Каверин «Два капитана»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Уварова Олеся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«Лицей с кадетскими классами имени Г.С. Шпагина» г. Вятские Поляны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Логинов «Монолог старой парты»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Лауреат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Усманова Виктория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ШМОКУ СОШ п. Гостовский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Г,Х Андерсен «Девочка со спичками»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Фоминых Никита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МКОУ СОШ № 2 с УИОП пгт Восточный Омутнинского района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Постников «Ай, да Пушкин»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Ходырева Мария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МБОУ СОШ № 56 г. Кирова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де Сент-Экзюпери «Маленький принц»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Цыглеева Екатерина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СОШ № 4 пгт Песковка Омутнинского района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Быков «Сотников»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Черанёва Татьяна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МБУ Дом детского творчества пгт Афанасьево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Потоцкая «Бабушка на качелях»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Чехонин Арсений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КАГОАУ «Вятский многопрофильный лицей»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Аверченко «Невозможное»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Чехонина Арина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КАГОАУ «Вятский многопрофильный лицей»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Теффи «Шляпка»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МЕСТО</w:t>
            </w:r>
          </w:p>
        </w:tc>
      </w:tr>
      <w:tr>
        <w:trPr>
          <w:trHeight w:hRule="atLeast" w:val="567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Шангин Лев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 УИОП пгт Тужа Кировской области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Р.Л. Стивенсон «Остров сокровищ»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494"/>
        </w:trP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Шиляев Алексей</w:t>
            </w:r>
          </w:p>
        </w:tc>
        <w:tc>
          <w:tcPr>
            <w:tcW w:type="dxa" w:w="2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 УИОП пгт Уни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Ч. Айтматов «Прощай, Гульсары»</w:t>
            </w:r>
          </w:p>
        </w:tc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>
        <w:trPr>
          <w:trHeight w:hRule="atLeast" w:val="494"/>
        </w:trPr>
        <w:tc>
          <w:tcPr>
            <w:tcW w:type="dxa" w:w="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2"/>
              <w:widowControl w:val="0"/>
              <w:numPr>
                <w:ilvl w:val="0"/>
                <w:numId w:val="1"/>
              </w:numPr>
              <w:spacing w:after="0" w:before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Ямбарышева Алина</w:t>
            </w:r>
          </w:p>
        </w:tc>
        <w:tc>
          <w:tcPr>
            <w:tcW w:type="dxa" w:w="27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КОГОБУ СШ с. Ныр Тужинского района Кировской области</w:t>
            </w:r>
          </w:p>
        </w:tc>
        <w:tc>
          <w:tcPr>
            <w:tcW w:type="dxa" w:w="2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widowControl w:val="0"/>
              <w:spacing w:after="200" w:before="0" w:line="240" w:lineRule="auto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 Алексиевич «У войны не женское лицо»</w:t>
            </w:r>
          </w:p>
        </w:tc>
        <w:tc>
          <w:tcPr>
            <w:tcW w:type="dxa" w:w="22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14:paraId="F3000000">
      <w:pPr>
        <w:pStyle w:val="Style_1"/>
        <w:ind/>
        <w:jc w:val="left"/>
        <w:rPr>
          <w:rFonts w:ascii="Times New Roman" w:hAnsi="Times New Roman"/>
          <w:sz w:val="28"/>
        </w:rPr>
      </w:pPr>
    </w:p>
    <w:sectPr>
      <w:type w:val="nextPage"/>
      <w:pgSz w:h="16838" w:w="11906"/>
      <w:pgMar w:bottom="1134" w:footer="0" w:gutter="0" w:header="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08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180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52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24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396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468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40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1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4" w:type="paragraph">
    <w:name w:val="Интернет-ссылка"/>
    <w:link w:val="Style_4_ch"/>
    <w:rPr>
      <w:color w:val="000080"/>
      <w:u w:val="single"/>
    </w:rPr>
  </w:style>
  <w:style w:styleId="Style_4_ch" w:type="character">
    <w:name w:val="Интернет-ссылка"/>
    <w:link w:val="Style_4"/>
    <w:rPr>
      <w:color w:val="000080"/>
      <w:u w:val="single"/>
    </w:rPr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List Paragraph"/>
    <w:basedOn w:val="Style_1"/>
    <w:link w:val="Style_2_ch"/>
    <w:pPr>
      <w:ind w:firstLine="0" w:left="720"/>
    </w:pPr>
  </w:style>
  <w:style w:styleId="Style_2_ch" w:type="character">
    <w:name w:val="List Paragraph"/>
    <w:basedOn w:val="Style_1_ch"/>
    <w:link w:val="Style_2"/>
  </w:style>
  <w:style w:styleId="Style_9" w:type="paragraph">
    <w:name w:val="Заголовок"/>
    <w:basedOn w:val="Style_1"/>
    <w:next w:val="Style_10"/>
    <w:link w:val="Style_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_ch" w:type="character">
    <w:name w:val="Заголовок"/>
    <w:basedOn w:val="Style_1_ch"/>
    <w:link w:val="Style_9"/>
    <w:rPr>
      <w:rFonts w:ascii="Liberation Sans" w:hAnsi="Liberation Sans"/>
      <w:sz w:val="28"/>
    </w:rPr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Caption"/>
    <w:basedOn w:val="Style_1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1_ch"/>
    <w:link w:val="Style_12"/>
    <w:rPr>
      <w:i w:val="1"/>
      <w:sz w:val="24"/>
    </w:rPr>
  </w:style>
  <w:style w:styleId="Style_13" w:type="paragraph">
    <w:name w:val="List"/>
    <w:basedOn w:val="Style_10"/>
    <w:link w:val="Style_13_ch"/>
  </w:style>
  <w:style w:styleId="Style_13_ch" w:type="character">
    <w:name w:val="List"/>
    <w:basedOn w:val="Style_10_ch"/>
    <w:link w:val="Style_13"/>
  </w:style>
  <w:style w:styleId="Style_14" w:type="paragraph">
    <w:name w:val="Основной текст (3)"/>
    <w:basedOn w:val="Style_1"/>
    <w:link w:val="Style_14_ch"/>
    <w:pPr>
      <w:spacing w:after="240" w:before="240" w:line="317" w:lineRule="exact"/>
      <w:ind/>
      <w:jc w:val="center"/>
    </w:pPr>
    <w:rPr>
      <w:b w:val="1"/>
      <w:sz w:val="25"/>
    </w:rPr>
  </w:style>
  <w:style w:styleId="Style_14_ch" w:type="character">
    <w:name w:val="Основной текст (3)"/>
    <w:basedOn w:val="Style_1_ch"/>
    <w:link w:val="Style_14"/>
    <w:rPr>
      <w:b w:val="1"/>
      <w:sz w:val="25"/>
    </w:rPr>
  </w:style>
  <w:style w:styleId="Style_15" w:type="paragraph">
    <w:name w:val="Указатель"/>
    <w:basedOn w:val="Style_1"/>
    <w:link w:val="Style_15_ch"/>
  </w:style>
  <w:style w:styleId="Style_15_ch" w:type="character">
    <w:name w:val="Указатель"/>
    <w:basedOn w:val="Style_1_ch"/>
    <w:link w:val="Style_15"/>
  </w:style>
  <w:style w:styleId="Style_10" w:type="paragraph">
    <w:name w:val="Body Text"/>
    <w:basedOn w:val="Style_1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1_ch"/>
    <w:link w:val="Style_10"/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3" w:type="paragraph">
    <w:name w:val="Содержимое таблицы"/>
    <w:basedOn w:val="Style_1"/>
    <w:link w:val="Style_3_ch"/>
    <w:pPr>
      <w:widowControl w:val="0"/>
      <w:ind/>
    </w:pPr>
  </w:style>
  <w:style w:styleId="Style_3_ch" w:type="character">
    <w:name w:val="Содержимое таблицы"/>
    <w:basedOn w:val="Style_1_ch"/>
    <w:link w:val="Style_3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1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1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1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2022-04-01T09:00:13Z</dcterms:modified>
</cp:coreProperties>
</file>